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41440" w14:textId="6857EEB0" w:rsidR="0097167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PMingLiU" w:cs="Arial"/>
          <w:noProof w:val="0"/>
          <w:sz w:val="24"/>
          <w:szCs w:val="28"/>
          <w:lang w:eastAsia="zh-TW"/>
        </w:rPr>
      </w:pPr>
      <w:bookmarkStart w:id="0" w:name="OLE_LINK137"/>
      <w:bookmarkStart w:id="1" w:name="OLE_LINK138"/>
      <w:r>
        <w:rPr>
          <w:rFonts w:eastAsia="Times New Roman" w:cs="Arial"/>
          <w:noProof w:val="0"/>
          <w:sz w:val="24"/>
          <w:szCs w:val="28"/>
          <w:lang w:eastAsia="x-none"/>
        </w:rPr>
        <w:t>3GPP TSG-</w:t>
      </w:r>
      <w:r w:rsidR="00295205">
        <w:rPr>
          <w:rFonts w:eastAsia="Times New Roman" w:cs="Arial"/>
          <w:noProof w:val="0"/>
          <w:sz w:val="24"/>
          <w:szCs w:val="28"/>
          <w:lang w:eastAsia="x-none"/>
        </w:rPr>
        <w:t>RAN WG2 Meeting #101</w:t>
      </w:r>
      <w:r w:rsidR="00BA1A22">
        <w:rPr>
          <w:rFonts w:eastAsia="Times New Roman" w:cs="Arial"/>
          <w:noProof w:val="0"/>
          <w:sz w:val="24"/>
          <w:szCs w:val="28"/>
          <w:lang w:eastAsia="x-none"/>
        </w:rPr>
        <w:t>bis</w:t>
      </w:r>
      <w:r w:rsidR="00BA1A22">
        <w:rPr>
          <w:rFonts w:eastAsia="Times New Roman" w:cs="Arial"/>
          <w:noProof w:val="0"/>
          <w:sz w:val="24"/>
          <w:szCs w:val="28"/>
          <w:lang w:eastAsia="x-none"/>
        </w:rPr>
        <w:tab/>
      </w:r>
      <w:r w:rsidR="00BA1A22">
        <w:rPr>
          <w:rFonts w:eastAsia="Times New Roman" w:cs="Arial"/>
          <w:noProof w:val="0"/>
          <w:sz w:val="24"/>
          <w:szCs w:val="28"/>
          <w:lang w:eastAsia="x-none"/>
        </w:rPr>
        <w:tab/>
        <w:t>R2-1805101</w:t>
      </w:r>
    </w:p>
    <w:p w14:paraId="41F9B491" w14:textId="2A57342E" w:rsidR="0097167E" w:rsidRDefault="00C3549F"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roofErr w:type="spellStart"/>
      <w:r>
        <w:rPr>
          <w:rFonts w:eastAsia="PMingLiU" w:cs="Arial"/>
          <w:noProof w:val="0"/>
          <w:sz w:val="24"/>
          <w:szCs w:val="28"/>
          <w:lang w:eastAsia="zh-TW"/>
        </w:rPr>
        <w:t>Sanya</w:t>
      </w:r>
      <w:proofErr w:type="spellEnd"/>
      <w:r w:rsidR="0097167E" w:rsidRPr="00543D4C">
        <w:rPr>
          <w:rFonts w:eastAsia="PMingLiU" w:cs="Arial"/>
          <w:noProof w:val="0"/>
          <w:sz w:val="24"/>
          <w:szCs w:val="28"/>
          <w:lang w:eastAsia="zh-TW"/>
        </w:rPr>
        <w:t xml:space="preserve">, </w:t>
      </w:r>
      <w:r>
        <w:rPr>
          <w:rFonts w:eastAsia="PMingLiU" w:cs="Arial"/>
          <w:noProof w:val="0"/>
          <w:sz w:val="24"/>
          <w:szCs w:val="28"/>
          <w:lang w:eastAsia="zh-TW"/>
        </w:rPr>
        <w:t>China</w:t>
      </w:r>
      <w:r w:rsidR="0097167E" w:rsidRPr="00543D4C">
        <w:rPr>
          <w:rFonts w:eastAsia="PMingLiU" w:cs="Arial"/>
          <w:noProof w:val="0"/>
          <w:sz w:val="24"/>
          <w:szCs w:val="28"/>
          <w:lang w:eastAsia="zh-TW"/>
        </w:rPr>
        <w:t xml:space="preserve">, </w:t>
      </w:r>
      <w:r>
        <w:rPr>
          <w:rFonts w:eastAsia="PMingLiU" w:cs="Arial"/>
          <w:noProof w:val="0"/>
          <w:sz w:val="24"/>
          <w:szCs w:val="28"/>
          <w:lang w:eastAsia="zh-TW"/>
        </w:rPr>
        <w:t>16</w:t>
      </w:r>
      <w:r w:rsidRPr="00C3549F">
        <w:rPr>
          <w:rFonts w:eastAsia="PMingLiU" w:cs="Arial"/>
          <w:noProof w:val="0"/>
          <w:sz w:val="24"/>
          <w:szCs w:val="28"/>
          <w:vertAlign w:val="superscript"/>
          <w:lang w:eastAsia="zh-TW"/>
        </w:rPr>
        <w:t>th</w:t>
      </w:r>
      <w:r>
        <w:rPr>
          <w:rFonts w:eastAsia="PMingLiU" w:cs="Arial"/>
          <w:noProof w:val="0"/>
          <w:sz w:val="24"/>
          <w:szCs w:val="28"/>
          <w:lang w:eastAsia="zh-TW"/>
        </w:rPr>
        <w:t xml:space="preserve"> – 20</w:t>
      </w:r>
      <w:r w:rsidRPr="00C3549F">
        <w:rPr>
          <w:rFonts w:eastAsia="PMingLiU" w:cs="Arial"/>
          <w:noProof w:val="0"/>
          <w:sz w:val="24"/>
          <w:szCs w:val="28"/>
          <w:vertAlign w:val="superscript"/>
          <w:lang w:eastAsia="zh-TW"/>
        </w:rPr>
        <w:t>th</w:t>
      </w:r>
      <w:r>
        <w:rPr>
          <w:rFonts w:eastAsia="PMingLiU" w:cs="Arial"/>
          <w:noProof w:val="0"/>
          <w:sz w:val="24"/>
          <w:szCs w:val="28"/>
          <w:lang w:eastAsia="zh-TW"/>
        </w:rPr>
        <w:t xml:space="preserve"> April</w:t>
      </w:r>
      <w:r w:rsidR="0097167E" w:rsidRPr="00543D4C">
        <w:rPr>
          <w:rFonts w:eastAsia="PMingLiU" w:cs="Arial"/>
          <w:noProof w:val="0"/>
          <w:sz w:val="24"/>
          <w:szCs w:val="28"/>
          <w:lang w:eastAsia="zh-TW"/>
        </w:rPr>
        <w:t xml:space="preserve"> 2018</w:t>
      </w:r>
    </w:p>
    <w:p w14:paraId="54D4CAE8" w14:textId="77777777" w:rsidR="00A07E02" w:rsidRPr="00AB4277" w:rsidRDefault="00A07E02" w:rsidP="00A07E02">
      <w:pPr>
        <w:pStyle w:val="3GPPHeader"/>
        <w:rPr>
          <w:rFonts w:ascii="Arial" w:hAnsi="Arial" w:cs="Arial"/>
          <w:color w:val="FF0000"/>
          <w:szCs w:val="24"/>
          <w:lang w:eastAsia="zh-TW"/>
        </w:rPr>
      </w:pPr>
    </w:p>
    <w:p w14:paraId="027912C8" w14:textId="7C1E4954"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9861DC">
        <w:rPr>
          <w:rFonts w:ascii="Arial" w:hAnsi="Arial" w:cs="Arial"/>
          <w:szCs w:val="24"/>
        </w:rPr>
        <w:t>9.13.9</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28A839E0"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8A113F">
        <w:rPr>
          <w:b/>
          <w:sz w:val="24"/>
          <w:lang w:val="en-GB"/>
        </w:rPr>
        <w:t>Miscellaneous Issues of NB-IOT Wake Up Signal</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FB84FBC" w14:textId="77777777" w:rsidR="00A07E02" w:rsidRPr="007072FE" w:rsidRDefault="00A07E02" w:rsidP="00A07E02">
      <w:pPr>
        <w:pStyle w:val="Heading1"/>
        <w:overflowPunct w:val="0"/>
        <w:autoSpaceDE w:val="0"/>
        <w:autoSpaceDN w:val="0"/>
        <w:adjustRightInd w:val="0"/>
        <w:rPr>
          <w:rFonts w:eastAsia="PMingLiU" w:cs="Arial"/>
        </w:rPr>
      </w:pPr>
      <w:r w:rsidRPr="007072FE">
        <w:rPr>
          <w:rFonts w:eastAsia="PMingLiU" w:cs="Arial"/>
        </w:rPr>
        <w:t>Introduction</w:t>
      </w:r>
      <w:bookmarkStart w:id="2" w:name="OLE_LINK39"/>
      <w:bookmarkStart w:id="3" w:name="OLE_LINK38"/>
      <w:bookmarkStart w:id="4" w:name="OLE_LINK37"/>
    </w:p>
    <w:p w14:paraId="6BBD48EB" w14:textId="71A44116" w:rsidR="009D1954" w:rsidRPr="009D1954" w:rsidRDefault="00CE76BF" w:rsidP="009D1954">
      <w:pPr>
        <w:pStyle w:val="Header"/>
        <w:tabs>
          <w:tab w:val="center" w:pos="4536"/>
          <w:tab w:val="right" w:pos="8280"/>
          <w:tab w:val="right" w:pos="9781"/>
        </w:tabs>
        <w:spacing w:before="120" w:after="120"/>
        <w:ind w:right="-57"/>
        <w:jc w:val="both"/>
        <w:rPr>
          <w:rFonts w:cs="Arial"/>
          <w:b w:val="0"/>
          <w:iCs/>
          <w:noProof w:val="0"/>
          <w:sz w:val="20"/>
          <w:lang w:eastAsia="zh-CN"/>
        </w:rPr>
      </w:pPr>
      <w:r>
        <w:rPr>
          <w:rFonts w:cs="Arial"/>
          <w:b w:val="0"/>
          <w:iCs/>
          <w:noProof w:val="0"/>
          <w:sz w:val="20"/>
          <w:lang w:eastAsia="zh-CN"/>
        </w:rPr>
        <w:t xml:space="preserve">In previous meetings </w:t>
      </w:r>
      <w:r w:rsidR="009D1954" w:rsidRPr="009D1954">
        <w:rPr>
          <w:rFonts w:cs="Arial"/>
          <w:b w:val="0"/>
          <w:iCs/>
          <w:noProof w:val="0"/>
          <w:sz w:val="20"/>
          <w:lang w:eastAsia="zh-CN"/>
        </w:rPr>
        <w:t xml:space="preserve">RAN2 </w:t>
      </w:r>
      <w:r>
        <w:rPr>
          <w:rFonts w:cs="Arial"/>
          <w:b w:val="0"/>
          <w:iCs/>
          <w:noProof w:val="0"/>
          <w:sz w:val="20"/>
          <w:lang w:eastAsia="zh-CN"/>
        </w:rPr>
        <w:t xml:space="preserve">sent </w:t>
      </w:r>
      <w:r w:rsidR="009D1954" w:rsidRPr="009D1954">
        <w:rPr>
          <w:rFonts w:cs="Arial"/>
          <w:b w:val="0"/>
          <w:iCs/>
          <w:noProof w:val="0"/>
          <w:sz w:val="20"/>
          <w:lang w:eastAsia="zh-CN"/>
        </w:rPr>
        <w:t>LS to RAN1</w:t>
      </w:r>
      <w:r w:rsidR="00BC409B">
        <w:rPr>
          <w:rFonts w:cs="Arial"/>
          <w:b w:val="0"/>
          <w:iCs/>
          <w:noProof w:val="0"/>
          <w:sz w:val="20"/>
          <w:lang w:eastAsia="zh-CN"/>
        </w:rPr>
        <w:t xml:space="preserve"> about Wake-Up S</w:t>
      </w:r>
      <w:r>
        <w:rPr>
          <w:rFonts w:cs="Arial"/>
          <w:b w:val="0"/>
          <w:iCs/>
          <w:noProof w:val="0"/>
          <w:sz w:val="20"/>
          <w:lang w:eastAsia="zh-CN"/>
        </w:rPr>
        <w:t xml:space="preserve">ignal and </w:t>
      </w:r>
      <w:r w:rsidR="00BC409B">
        <w:rPr>
          <w:rFonts w:cs="Arial"/>
          <w:b w:val="0"/>
          <w:iCs/>
          <w:noProof w:val="0"/>
          <w:sz w:val="20"/>
          <w:lang w:eastAsia="zh-CN"/>
        </w:rPr>
        <w:t>Paging Occasion (</w:t>
      </w:r>
      <w:r>
        <w:rPr>
          <w:rFonts w:cs="Arial"/>
          <w:b w:val="0"/>
          <w:iCs/>
          <w:noProof w:val="0"/>
          <w:sz w:val="20"/>
          <w:lang w:eastAsia="zh-CN"/>
        </w:rPr>
        <w:t>PO</w:t>
      </w:r>
      <w:r w:rsidR="00BC409B">
        <w:rPr>
          <w:rFonts w:cs="Arial"/>
          <w:b w:val="0"/>
          <w:iCs/>
          <w:noProof w:val="0"/>
          <w:sz w:val="20"/>
          <w:lang w:eastAsia="zh-CN"/>
        </w:rPr>
        <w:t>)</w:t>
      </w:r>
      <w:r>
        <w:rPr>
          <w:rFonts w:cs="Arial"/>
          <w:b w:val="0"/>
          <w:iCs/>
          <w:noProof w:val="0"/>
          <w:sz w:val="20"/>
          <w:lang w:eastAsia="zh-CN"/>
        </w:rPr>
        <w:t>:</w:t>
      </w:r>
    </w:p>
    <w:tbl>
      <w:tblPr>
        <w:tblStyle w:val="TableGrid"/>
        <w:tblW w:w="0" w:type="auto"/>
        <w:tblLook w:val="04A0" w:firstRow="1" w:lastRow="0" w:firstColumn="1" w:lastColumn="0" w:noHBand="0" w:noVBand="1"/>
      </w:tblPr>
      <w:tblGrid>
        <w:gridCol w:w="9629"/>
      </w:tblGrid>
      <w:tr w:rsidR="009D1954" w14:paraId="524CC3A4" w14:textId="77777777" w:rsidTr="009D1954">
        <w:tc>
          <w:tcPr>
            <w:tcW w:w="9629" w:type="dxa"/>
          </w:tcPr>
          <w:p w14:paraId="07640ACA" w14:textId="5F0B268E" w:rsidR="001A07EB" w:rsidRPr="001A07EB" w:rsidRDefault="001A07EB" w:rsidP="001A07EB">
            <w:pPr>
              <w:autoSpaceDE w:val="0"/>
              <w:autoSpaceDN w:val="0"/>
              <w:adjustRightInd w:val="0"/>
              <w:spacing w:after="120"/>
              <w:jc w:val="both"/>
              <w:rPr>
                <w:rFonts w:ascii="Arial" w:hAnsi="Arial" w:cs="Arial"/>
                <w:iCs/>
                <w:u w:val="single"/>
                <w:lang w:eastAsia="zh-CN"/>
              </w:rPr>
            </w:pPr>
            <w:r w:rsidRPr="001A07EB">
              <w:rPr>
                <w:rFonts w:ascii="Arial" w:hAnsi="Arial" w:cs="Arial"/>
                <w:iCs/>
                <w:u w:val="single"/>
                <w:lang w:eastAsia="zh-CN"/>
              </w:rPr>
              <w:t>RAN2#100</w:t>
            </w:r>
            <w:r w:rsidR="000E1C83">
              <w:rPr>
                <w:rFonts w:ascii="Arial" w:hAnsi="Arial" w:cs="Arial"/>
                <w:iCs/>
                <w:u w:val="single"/>
                <w:lang w:eastAsia="zh-CN"/>
              </w:rPr>
              <w:t xml:space="preserve"> [1]</w:t>
            </w:r>
          </w:p>
          <w:p w14:paraId="7EB9E52F" w14:textId="5E7D48F0" w:rsidR="001A07EB" w:rsidRDefault="001A07EB" w:rsidP="001A07EB">
            <w:pPr>
              <w:autoSpaceDE w:val="0"/>
              <w:autoSpaceDN w:val="0"/>
              <w:adjustRightInd w:val="0"/>
              <w:spacing w:after="120"/>
              <w:jc w:val="both"/>
              <w:rPr>
                <w:rFonts w:ascii="Arial" w:hAnsi="Arial" w:cs="Arial"/>
                <w:iCs/>
                <w:lang w:eastAsia="zh-CN"/>
              </w:rPr>
            </w:pPr>
            <w:r w:rsidRPr="00A36A34">
              <w:rPr>
                <w:rFonts w:ascii="Arial" w:hAnsi="Arial" w:cs="Arial" w:hint="eastAsia"/>
                <w:iCs/>
                <w:lang w:eastAsia="zh-CN"/>
              </w:rPr>
              <w:t xml:space="preserve">From RAN2 </w:t>
            </w:r>
            <w:r w:rsidRPr="00A36A34">
              <w:rPr>
                <w:rFonts w:ascii="Arial" w:hAnsi="Arial" w:cs="Arial"/>
                <w:iCs/>
                <w:lang w:eastAsia="zh-CN"/>
              </w:rPr>
              <w:t xml:space="preserve">perspective, it is feasible to </w:t>
            </w:r>
            <w:r>
              <w:rPr>
                <w:rFonts w:ascii="Arial" w:hAnsi="Arial" w:cs="Arial"/>
                <w:iCs/>
                <w:lang w:eastAsia="zh-CN"/>
              </w:rPr>
              <w:t xml:space="preserve">configure the WUS to be applied to a </w:t>
            </w:r>
            <w:r w:rsidRPr="00A36A34">
              <w:rPr>
                <w:rFonts w:ascii="Arial" w:hAnsi="Arial" w:cs="Arial"/>
                <w:iCs/>
                <w:lang w:eastAsia="zh-CN"/>
              </w:rPr>
              <w:t>group</w:t>
            </w:r>
            <w:r>
              <w:rPr>
                <w:rFonts w:ascii="Arial" w:hAnsi="Arial" w:cs="Arial"/>
                <w:iCs/>
                <w:lang w:eastAsia="zh-CN"/>
              </w:rPr>
              <w:t xml:space="preserve"> of </w:t>
            </w:r>
            <w:r w:rsidRPr="00A36A34">
              <w:rPr>
                <w:rFonts w:ascii="Arial" w:hAnsi="Arial" w:cs="Arial"/>
                <w:iCs/>
                <w:lang w:eastAsia="zh-CN"/>
              </w:rPr>
              <w:t xml:space="preserve">UEs associated to one PO. </w:t>
            </w:r>
            <w:r>
              <w:rPr>
                <w:rFonts w:ascii="Arial" w:hAnsi="Arial" w:cs="Arial"/>
                <w:iCs/>
                <w:lang w:eastAsia="zh-CN"/>
              </w:rPr>
              <w:t xml:space="preserve">It should be noted that </w:t>
            </w:r>
            <w:r w:rsidRPr="00A36A34">
              <w:rPr>
                <w:rFonts w:ascii="Arial" w:hAnsi="Arial" w:cs="Arial"/>
                <w:iCs/>
                <w:lang w:eastAsia="zh-CN"/>
              </w:rPr>
              <w:t>some companies have raised concerns about the benefit and added complexity.</w:t>
            </w:r>
          </w:p>
          <w:p w14:paraId="5F660A79" w14:textId="49D2F6C5" w:rsidR="00CE76BF" w:rsidRPr="00CE76BF" w:rsidRDefault="00CE76BF" w:rsidP="001A07EB">
            <w:pPr>
              <w:autoSpaceDE w:val="0"/>
              <w:autoSpaceDN w:val="0"/>
              <w:adjustRightInd w:val="0"/>
              <w:spacing w:after="120"/>
              <w:jc w:val="both"/>
              <w:rPr>
                <w:rFonts w:ascii="Arial" w:hAnsi="Arial" w:cs="Arial"/>
                <w:iCs/>
                <w:u w:val="single"/>
                <w:lang w:eastAsia="zh-CN"/>
              </w:rPr>
            </w:pPr>
            <w:r w:rsidRPr="00CE76BF">
              <w:rPr>
                <w:rFonts w:ascii="Arial" w:hAnsi="Arial" w:cs="Arial"/>
                <w:iCs/>
                <w:u w:val="single"/>
                <w:lang w:eastAsia="zh-CN"/>
              </w:rPr>
              <w:t>RAN2#101</w:t>
            </w:r>
            <w:r w:rsidR="000E1C83">
              <w:rPr>
                <w:rFonts w:ascii="Arial" w:hAnsi="Arial" w:cs="Arial"/>
                <w:iCs/>
                <w:u w:val="single"/>
                <w:lang w:eastAsia="zh-CN"/>
              </w:rPr>
              <w:t xml:space="preserve"> [2]</w:t>
            </w:r>
          </w:p>
          <w:p w14:paraId="48F3F6B8" w14:textId="01A5F6CF" w:rsidR="009D1954" w:rsidRPr="009D1954" w:rsidRDefault="009D1954" w:rsidP="001A07EB">
            <w:pPr>
              <w:autoSpaceDE w:val="0"/>
              <w:autoSpaceDN w:val="0"/>
              <w:adjustRightInd w:val="0"/>
              <w:spacing w:after="120"/>
              <w:jc w:val="both"/>
              <w:rPr>
                <w:rFonts w:ascii="Arial" w:hAnsi="Arial" w:cs="Arial"/>
              </w:rPr>
            </w:pPr>
            <w:r w:rsidRPr="00DD1758">
              <w:rPr>
                <w:rFonts w:ascii="Arial" w:hAnsi="Arial" w:cs="Arial"/>
                <w:iCs/>
                <w:lang w:eastAsia="zh-CN"/>
              </w:rPr>
              <w:t>From RAN2 perspective</w:t>
            </w:r>
            <w:r>
              <w:rPr>
                <w:rFonts w:ascii="Arial" w:hAnsi="Arial" w:cs="Arial"/>
                <w:iCs/>
                <w:lang w:eastAsia="zh-CN"/>
              </w:rPr>
              <w:t>,</w:t>
            </w:r>
            <w:r w:rsidRPr="00DD1758">
              <w:rPr>
                <w:rFonts w:ascii="Arial" w:hAnsi="Arial" w:cs="Arial"/>
                <w:iCs/>
                <w:lang w:eastAsia="zh-CN"/>
              </w:rPr>
              <w:t xml:space="preserve"> it is feasible to </w:t>
            </w:r>
            <w:r>
              <w:rPr>
                <w:rFonts w:ascii="Arial" w:hAnsi="Arial" w:cs="Arial"/>
                <w:iCs/>
                <w:lang w:eastAsia="zh-CN"/>
              </w:rPr>
              <w:t>apply</w:t>
            </w:r>
            <w:r w:rsidRPr="00DD1758">
              <w:rPr>
                <w:rFonts w:ascii="Arial" w:hAnsi="Arial" w:cs="Arial"/>
                <w:iCs/>
                <w:lang w:eastAsia="zh-CN"/>
              </w:rPr>
              <w:t xml:space="preserve"> one wake-up signal to multiple POs in a PTW.</w:t>
            </w:r>
            <w:r>
              <w:rPr>
                <w:rFonts w:ascii="Arial" w:hAnsi="Arial" w:cs="Arial"/>
                <w:iCs/>
                <w:lang w:eastAsia="zh-CN"/>
              </w:rPr>
              <w:t xml:space="preserve"> The number of POs mapped to one WUS should be configurable by the </w:t>
            </w:r>
            <w:proofErr w:type="spellStart"/>
            <w:r>
              <w:rPr>
                <w:rFonts w:ascii="Arial" w:hAnsi="Arial" w:cs="Arial"/>
                <w:iCs/>
                <w:lang w:eastAsia="zh-CN"/>
              </w:rPr>
              <w:t>eNB</w:t>
            </w:r>
            <w:proofErr w:type="spellEnd"/>
            <w:r>
              <w:rPr>
                <w:rFonts w:ascii="Arial" w:hAnsi="Arial" w:cs="Arial"/>
                <w:iCs/>
                <w:lang w:eastAsia="zh-CN"/>
              </w:rPr>
              <w:t>.</w:t>
            </w:r>
          </w:p>
        </w:tc>
      </w:tr>
    </w:tbl>
    <w:p w14:paraId="6D08C6EB" w14:textId="36B5B0CC" w:rsidR="002C3F5D" w:rsidRPr="009D1954" w:rsidRDefault="00743535" w:rsidP="009D1954">
      <w:pPr>
        <w:pStyle w:val="Header"/>
        <w:tabs>
          <w:tab w:val="center" w:pos="4536"/>
          <w:tab w:val="right" w:pos="8280"/>
          <w:tab w:val="right" w:pos="9781"/>
        </w:tabs>
        <w:spacing w:before="120" w:after="120"/>
        <w:ind w:right="-57"/>
        <w:jc w:val="both"/>
        <w:rPr>
          <w:rFonts w:cs="Arial"/>
          <w:b w:val="0"/>
          <w:iCs/>
          <w:noProof w:val="0"/>
          <w:sz w:val="20"/>
          <w:lang w:eastAsia="zh-CN"/>
        </w:rPr>
      </w:pPr>
      <w:r>
        <w:rPr>
          <w:rFonts w:cs="Arial"/>
          <w:b w:val="0"/>
          <w:iCs/>
          <w:noProof w:val="0"/>
          <w:sz w:val="20"/>
          <w:lang w:eastAsia="zh-CN"/>
        </w:rPr>
        <w:t>Moreover, i</w:t>
      </w:r>
      <w:r w:rsidR="002C3F5D" w:rsidRPr="009D1954">
        <w:rPr>
          <w:rFonts w:cs="Arial"/>
          <w:b w:val="0"/>
          <w:iCs/>
          <w:noProof w:val="0"/>
          <w:sz w:val="20"/>
          <w:lang w:eastAsia="zh-CN"/>
        </w:rPr>
        <w:t>n RAN1#92, the following working assumptions and agreements were</w:t>
      </w:r>
      <w:r w:rsidR="00BC409B">
        <w:rPr>
          <w:rFonts w:cs="Arial"/>
          <w:b w:val="0"/>
          <w:iCs/>
          <w:noProof w:val="0"/>
          <w:sz w:val="20"/>
          <w:lang w:eastAsia="zh-CN"/>
        </w:rPr>
        <w:t xml:space="preserve"> made on aspects of NB-</w:t>
      </w:r>
      <w:proofErr w:type="spellStart"/>
      <w:r w:rsidR="00BC409B">
        <w:rPr>
          <w:rFonts w:cs="Arial"/>
          <w:b w:val="0"/>
          <w:iCs/>
          <w:noProof w:val="0"/>
          <w:sz w:val="20"/>
          <w:lang w:eastAsia="zh-CN"/>
        </w:rPr>
        <w:t>IoT</w:t>
      </w:r>
      <w:proofErr w:type="spellEnd"/>
      <w:r w:rsidR="00BC409B">
        <w:rPr>
          <w:rFonts w:cs="Arial"/>
          <w:b w:val="0"/>
          <w:iCs/>
          <w:noProof w:val="0"/>
          <w:sz w:val="20"/>
          <w:lang w:eastAsia="zh-CN"/>
        </w:rPr>
        <w:t xml:space="preserve"> WUS</w:t>
      </w:r>
      <w:r w:rsidR="002C3F5D" w:rsidRPr="009D1954">
        <w:rPr>
          <w:rFonts w:cs="Arial"/>
          <w:b w:val="0"/>
          <w:iCs/>
          <w:noProof w:val="0"/>
          <w:sz w:val="20"/>
          <w:lang w:eastAsia="zh-CN"/>
        </w:rPr>
        <w:t xml:space="preserve"> configurations:</w:t>
      </w:r>
    </w:p>
    <w:tbl>
      <w:tblPr>
        <w:tblStyle w:val="TableGrid"/>
        <w:tblW w:w="0" w:type="auto"/>
        <w:tblLook w:val="04A0" w:firstRow="1" w:lastRow="0" w:firstColumn="1" w:lastColumn="0" w:noHBand="0" w:noVBand="1"/>
      </w:tblPr>
      <w:tblGrid>
        <w:gridCol w:w="9629"/>
      </w:tblGrid>
      <w:tr w:rsidR="002C3F5D" w14:paraId="02589703" w14:textId="77777777" w:rsidTr="002C3F5D">
        <w:tc>
          <w:tcPr>
            <w:tcW w:w="9629" w:type="dxa"/>
          </w:tcPr>
          <w:p w14:paraId="16D049F7" w14:textId="77777777" w:rsidR="002C3F5D" w:rsidRPr="000E1035" w:rsidRDefault="002C3F5D" w:rsidP="002C3F5D">
            <w:pPr>
              <w:pStyle w:val="Caption"/>
              <w:jc w:val="both"/>
              <w:rPr>
                <w:rFonts w:ascii="Arial" w:hAnsi="Arial" w:cs="Arial"/>
                <w:b w:val="0"/>
                <w:bCs/>
                <w:u w:val="single"/>
                <w:lang w:eastAsia="zh-CN"/>
              </w:rPr>
            </w:pPr>
            <w:r w:rsidRPr="000E1035">
              <w:rPr>
                <w:rFonts w:ascii="Arial" w:hAnsi="Arial" w:cs="Arial"/>
                <w:b w:val="0"/>
                <w:bCs/>
                <w:u w:val="single"/>
                <w:lang w:eastAsia="zh-CN"/>
              </w:rPr>
              <w:t>Mapping of WUS to PO / UE groups</w:t>
            </w:r>
          </w:p>
          <w:p w14:paraId="410AD3D2" w14:textId="77777777" w:rsidR="00C45116" w:rsidRPr="000E1035" w:rsidRDefault="00C45116" w:rsidP="00C45116">
            <w:pPr>
              <w:spacing w:after="120"/>
              <w:rPr>
                <w:rFonts w:ascii="Arial" w:eastAsia="Yu Mincho" w:hAnsi="Arial" w:cs="Arial"/>
                <w:lang w:eastAsia="ja-JP"/>
              </w:rPr>
            </w:pPr>
            <w:r w:rsidRPr="000E1035">
              <w:rPr>
                <w:rFonts w:ascii="Arial" w:eastAsia="Yu Mincho" w:hAnsi="Arial" w:cs="Arial"/>
                <w:highlight w:val="darkYellow"/>
                <w:lang w:eastAsia="ja-JP"/>
              </w:rPr>
              <w:t>Working assumption</w:t>
            </w:r>
          </w:p>
          <w:p w14:paraId="576CFEE5" w14:textId="77777777" w:rsidR="00C45116" w:rsidRPr="000E1035" w:rsidRDefault="00C45116" w:rsidP="00C45116">
            <w:pPr>
              <w:pStyle w:val="Caption"/>
              <w:spacing w:before="0"/>
              <w:jc w:val="both"/>
              <w:rPr>
                <w:rFonts w:ascii="Arial" w:hAnsi="Arial" w:cs="Arial"/>
                <w:b w:val="0"/>
                <w:bCs/>
                <w:lang w:eastAsia="zh-CN"/>
              </w:rPr>
            </w:pPr>
            <w:r w:rsidRPr="000E1035">
              <w:rPr>
                <w:rFonts w:ascii="Arial" w:hAnsi="Arial" w:cs="Arial"/>
                <w:b w:val="0"/>
                <w:bCs/>
                <w:lang w:eastAsia="zh-CN"/>
              </w:rPr>
              <w:t>WUS transmission relative to associated PO of subgroup of UEs is aligned to the start of the configured maximum duration of WUS.</w:t>
            </w:r>
          </w:p>
          <w:p w14:paraId="0B7B8EB5" w14:textId="77777777" w:rsidR="00C45116" w:rsidRPr="000E1035" w:rsidRDefault="00C45116" w:rsidP="00C45116">
            <w:pPr>
              <w:spacing w:after="120"/>
              <w:rPr>
                <w:rFonts w:ascii="Arial" w:eastAsia="Yu Mincho" w:hAnsi="Arial" w:cs="Arial"/>
                <w:lang w:eastAsia="ja-JP"/>
              </w:rPr>
            </w:pPr>
            <w:r w:rsidRPr="000E1035">
              <w:rPr>
                <w:rFonts w:ascii="Arial" w:eastAsia="Yu Mincho" w:hAnsi="Arial" w:cs="Arial"/>
                <w:lang w:eastAsia="ja-JP"/>
              </w:rPr>
              <w:t>Note: the above applies to at least the case where the gap is large enough for scheduling UE</w:t>
            </w:r>
          </w:p>
          <w:p w14:paraId="1E1E5E5E" w14:textId="77777777" w:rsidR="00C45116" w:rsidRPr="000E1035" w:rsidRDefault="00C45116" w:rsidP="00C45116">
            <w:pPr>
              <w:spacing w:after="120"/>
              <w:rPr>
                <w:rFonts w:ascii="Arial" w:hAnsi="Arial" w:cs="Arial"/>
                <w:bCs/>
                <w:lang w:eastAsia="zh-CN"/>
              </w:rPr>
            </w:pPr>
            <w:r w:rsidRPr="000E1035">
              <w:rPr>
                <w:rFonts w:ascii="Arial" w:eastAsia="Yu Mincho" w:hAnsi="Arial" w:cs="Arial"/>
                <w:lang w:eastAsia="ja-JP"/>
              </w:rPr>
              <w:t xml:space="preserve">Note: the above does not imply that </w:t>
            </w:r>
            <w:r w:rsidRPr="000E1035">
              <w:rPr>
                <w:rFonts w:ascii="Arial" w:hAnsi="Arial" w:cs="Arial"/>
                <w:bCs/>
                <w:lang w:eastAsia="zh-CN"/>
              </w:rPr>
              <w:t>subgroup of UEs is introduced and that subgroup is TDM</w:t>
            </w:r>
          </w:p>
          <w:p w14:paraId="3A093DC1" w14:textId="77777777" w:rsidR="00C45116" w:rsidRPr="000E1035" w:rsidRDefault="00C45116" w:rsidP="00C45116">
            <w:pPr>
              <w:spacing w:after="120"/>
              <w:rPr>
                <w:rFonts w:ascii="Arial" w:eastAsia="Yu Mincho" w:hAnsi="Arial" w:cs="Arial"/>
                <w:lang w:eastAsia="ja-JP"/>
              </w:rPr>
            </w:pPr>
            <w:r w:rsidRPr="000E1035">
              <w:rPr>
                <w:rFonts w:ascii="Arial" w:eastAsia="Yu Mincho" w:hAnsi="Arial" w:cs="Arial"/>
                <w:highlight w:val="green"/>
                <w:lang w:eastAsia="ja-JP"/>
              </w:rPr>
              <w:t>Agreement</w:t>
            </w:r>
          </w:p>
          <w:p w14:paraId="0F92E284" w14:textId="77777777" w:rsidR="00C45116" w:rsidRPr="000E1035" w:rsidRDefault="00C45116" w:rsidP="00C45116">
            <w:pPr>
              <w:pStyle w:val="ListParagraph"/>
              <w:numPr>
                <w:ilvl w:val="0"/>
                <w:numId w:val="12"/>
              </w:numPr>
              <w:spacing w:after="120"/>
              <w:rPr>
                <w:rFonts w:ascii="Arial" w:eastAsia="Yu Mincho" w:hAnsi="Arial" w:cs="Arial"/>
              </w:rPr>
            </w:pPr>
            <w:r w:rsidRPr="000E1035">
              <w:rPr>
                <w:rFonts w:ascii="Arial" w:eastAsia="Yu Mincho" w:hAnsi="Arial" w:cs="Arial"/>
              </w:rPr>
              <w:t xml:space="preserve">In </w:t>
            </w:r>
            <w:proofErr w:type="spellStart"/>
            <w:r w:rsidRPr="000E1035">
              <w:rPr>
                <w:rFonts w:ascii="Arial" w:eastAsia="Yu Mincho" w:hAnsi="Arial" w:cs="Arial"/>
              </w:rPr>
              <w:t>eDRX</w:t>
            </w:r>
            <w:proofErr w:type="spellEnd"/>
            <w:r w:rsidRPr="000E1035">
              <w:rPr>
                <w:rFonts w:ascii="Arial" w:eastAsia="Yu Mincho" w:hAnsi="Arial" w:cs="Arial"/>
              </w:rPr>
              <w:t>, from the UE perspective, the default UE configuration is a one-to-one mapping between WUS and PO.</w:t>
            </w:r>
          </w:p>
          <w:p w14:paraId="1108ADC9" w14:textId="77777777" w:rsidR="00C45116" w:rsidRPr="000E1035" w:rsidRDefault="00C45116" w:rsidP="00C45116">
            <w:pPr>
              <w:pStyle w:val="ListParagraph"/>
              <w:numPr>
                <w:ilvl w:val="0"/>
                <w:numId w:val="12"/>
              </w:numPr>
              <w:spacing w:after="120"/>
              <w:rPr>
                <w:rFonts w:ascii="Arial" w:eastAsia="Yu Mincho" w:hAnsi="Arial" w:cs="Arial"/>
              </w:rPr>
            </w:pPr>
            <w:r w:rsidRPr="000E1035">
              <w:rPr>
                <w:rFonts w:ascii="Arial" w:eastAsia="Yu Mincho" w:hAnsi="Arial" w:cs="Arial"/>
              </w:rPr>
              <w:t xml:space="preserve">In </w:t>
            </w:r>
            <w:proofErr w:type="spellStart"/>
            <w:r w:rsidRPr="000E1035">
              <w:rPr>
                <w:rFonts w:ascii="Arial" w:eastAsia="Yu Mincho" w:hAnsi="Arial" w:cs="Arial"/>
              </w:rPr>
              <w:t>eDRX</w:t>
            </w:r>
            <w:proofErr w:type="spellEnd"/>
            <w:r w:rsidRPr="000E1035">
              <w:rPr>
                <w:rFonts w:ascii="Arial" w:eastAsia="Yu Mincho" w:hAnsi="Arial" w:cs="Arial"/>
              </w:rPr>
              <w:t>, from the UE perspective, an optional UE configuration is a 1-to-N mapping between WUS and PO.</w:t>
            </w:r>
          </w:p>
          <w:p w14:paraId="49C4801E" w14:textId="77777777" w:rsidR="002C3F5D" w:rsidRDefault="00C45116" w:rsidP="00DD452B">
            <w:pPr>
              <w:spacing w:after="120"/>
              <w:rPr>
                <w:rFonts w:ascii="Arial" w:eastAsia="Yu Mincho" w:hAnsi="Arial" w:cs="Arial"/>
                <w:lang w:eastAsia="ja-JP"/>
              </w:rPr>
            </w:pPr>
            <w:r w:rsidRPr="000E1035">
              <w:rPr>
                <w:rFonts w:ascii="Arial" w:eastAsia="Yu Mincho" w:hAnsi="Arial" w:cs="Arial"/>
                <w:lang w:eastAsia="ja-JP"/>
              </w:rPr>
              <w:t xml:space="preserve">Note: The WUS design and configuration for </w:t>
            </w:r>
            <w:proofErr w:type="spellStart"/>
            <w:r w:rsidRPr="000E1035">
              <w:rPr>
                <w:rFonts w:ascii="Arial" w:eastAsia="Yu Mincho" w:hAnsi="Arial" w:cs="Arial"/>
                <w:lang w:eastAsia="ja-JP"/>
              </w:rPr>
              <w:t>eDRX</w:t>
            </w:r>
            <w:proofErr w:type="spellEnd"/>
            <w:r w:rsidRPr="000E1035">
              <w:rPr>
                <w:rFonts w:ascii="Arial" w:eastAsia="Yu Mincho" w:hAnsi="Arial" w:cs="Arial"/>
                <w:lang w:eastAsia="ja-JP"/>
              </w:rPr>
              <w:t xml:space="preserve"> must allow the network to reach a UE within a PTW.</w:t>
            </w:r>
          </w:p>
          <w:p w14:paraId="1273E687" w14:textId="05922299" w:rsidR="00FB6122" w:rsidRPr="00FB6122" w:rsidRDefault="00FB6122" w:rsidP="00FB6122">
            <w:pPr>
              <w:pStyle w:val="Header"/>
              <w:tabs>
                <w:tab w:val="center" w:pos="4536"/>
                <w:tab w:val="right" w:pos="8280"/>
                <w:tab w:val="right" w:pos="9781"/>
              </w:tabs>
              <w:spacing w:after="120"/>
              <w:ind w:right="-57"/>
              <w:jc w:val="both"/>
              <w:rPr>
                <w:rFonts w:cs="Arial"/>
                <w:b w:val="0"/>
                <w:bCs/>
                <w:sz w:val="20"/>
                <w:u w:val="single"/>
                <w:lang w:val="en-US" w:eastAsia="zh-TW"/>
              </w:rPr>
            </w:pPr>
            <w:r w:rsidRPr="00FB6122">
              <w:rPr>
                <w:rFonts w:cs="Arial"/>
                <w:b w:val="0"/>
                <w:bCs/>
                <w:sz w:val="20"/>
                <w:u w:val="single"/>
                <w:lang w:val="en-US" w:eastAsia="zh-TW"/>
              </w:rPr>
              <w:t xml:space="preserve">Maximum / actual duration and non-zero gap for WUS </w:t>
            </w:r>
          </w:p>
          <w:p w14:paraId="035F848A" w14:textId="77777777" w:rsidR="00FB6122" w:rsidRPr="00FB6122" w:rsidRDefault="00FB6122" w:rsidP="00FB6122">
            <w:pPr>
              <w:spacing w:after="120"/>
              <w:rPr>
                <w:rFonts w:ascii="Arial" w:eastAsia="Yu Mincho" w:hAnsi="Arial" w:cs="Arial"/>
                <w:highlight w:val="green"/>
                <w:lang w:eastAsia="ja-JP"/>
              </w:rPr>
            </w:pPr>
            <w:r w:rsidRPr="00FB6122">
              <w:rPr>
                <w:rFonts w:ascii="Arial" w:eastAsia="Yu Mincho" w:hAnsi="Arial" w:cs="Arial"/>
                <w:highlight w:val="green"/>
                <w:lang w:eastAsia="ja-JP"/>
              </w:rPr>
              <w:t>Agreements</w:t>
            </w:r>
          </w:p>
          <w:p w14:paraId="026C5E28" w14:textId="77777777" w:rsidR="00FB6122" w:rsidRPr="00FB6122" w:rsidRDefault="00FB6122" w:rsidP="00FB6122">
            <w:pPr>
              <w:numPr>
                <w:ilvl w:val="0"/>
                <w:numId w:val="6"/>
              </w:numPr>
              <w:tabs>
                <w:tab w:val="left" w:pos="720"/>
              </w:tabs>
              <w:autoSpaceDN w:val="0"/>
              <w:spacing w:after="0"/>
              <w:rPr>
                <w:rFonts w:ascii="Arial" w:hAnsi="Arial" w:cs="Arial"/>
                <w:lang w:eastAsia="x-none"/>
              </w:rPr>
            </w:pPr>
            <w:r w:rsidRPr="00FB6122">
              <w:rPr>
                <w:rFonts w:ascii="Arial" w:hAnsi="Arial" w:cs="Arial"/>
                <w:bCs/>
                <w:lang w:eastAsia="x-none"/>
              </w:rPr>
              <w:t>There is a non-zero gap from the end of configured maximum</w:t>
            </w:r>
            <w:r w:rsidRPr="00FB6122">
              <w:rPr>
                <w:rFonts w:ascii="Arial" w:hAnsi="Arial" w:cs="Arial"/>
                <w:bCs/>
                <w:color w:val="FF0000"/>
                <w:lang w:eastAsia="x-none"/>
              </w:rPr>
              <w:t xml:space="preserve"> </w:t>
            </w:r>
            <w:r w:rsidRPr="00FB6122">
              <w:rPr>
                <w:rFonts w:ascii="Arial" w:hAnsi="Arial" w:cs="Arial"/>
                <w:bCs/>
                <w:lang w:eastAsia="x-none"/>
              </w:rPr>
              <w:t>WUS duration to the associated PO</w:t>
            </w:r>
          </w:p>
          <w:p w14:paraId="1264C49B" w14:textId="77777777" w:rsidR="00FB6122" w:rsidRPr="00FB6122" w:rsidRDefault="00FB6122" w:rsidP="00FB6122">
            <w:pPr>
              <w:numPr>
                <w:ilvl w:val="1"/>
                <w:numId w:val="6"/>
              </w:numPr>
              <w:tabs>
                <w:tab w:val="left" w:pos="720"/>
              </w:tabs>
              <w:autoSpaceDN w:val="0"/>
              <w:spacing w:after="0"/>
              <w:rPr>
                <w:rFonts w:ascii="Arial" w:hAnsi="Arial" w:cs="Arial"/>
                <w:lang w:eastAsia="x-none"/>
              </w:rPr>
            </w:pPr>
            <w:r w:rsidRPr="00FB6122">
              <w:rPr>
                <w:rFonts w:ascii="Arial" w:eastAsia="Yu Mincho" w:hAnsi="Arial" w:cs="Arial"/>
                <w:lang w:eastAsia="ja-JP"/>
              </w:rPr>
              <w:t>FFS: exact value of non-zero-gap</w:t>
            </w:r>
          </w:p>
          <w:p w14:paraId="5CBC95C4" w14:textId="4C947781" w:rsidR="00FB6122" w:rsidRPr="00FB6122" w:rsidRDefault="00FB6122" w:rsidP="00FB6122">
            <w:pPr>
              <w:numPr>
                <w:ilvl w:val="1"/>
                <w:numId w:val="6"/>
              </w:numPr>
              <w:tabs>
                <w:tab w:val="left" w:pos="720"/>
              </w:tabs>
              <w:autoSpaceDN w:val="0"/>
              <w:spacing w:after="0"/>
              <w:rPr>
                <w:rFonts w:ascii="Arial" w:hAnsi="Arial" w:cs="Arial"/>
                <w:lang w:eastAsia="x-none"/>
              </w:rPr>
            </w:pPr>
            <w:r w:rsidRPr="00FB6122">
              <w:rPr>
                <w:rFonts w:ascii="Arial" w:hAnsi="Arial" w:cs="Arial"/>
                <w:bCs/>
                <w:lang w:eastAsia="x-none"/>
              </w:rPr>
              <w:t>FFS if it is fixed in spec or configurable explicitly, or known implicitly from other configured parameters</w:t>
            </w:r>
          </w:p>
          <w:p w14:paraId="72888E31" w14:textId="089764CA" w:rsidR="00FB6122" w:rsidRPr="00FB6122" w:rsidRDefault="00FB6122" w:rsidP="00FB6122">
            <w:pPr>
              <w:numPr>
                <w:ilvl w:val="0"/>
                <w:numId w:val="6"/>
              </w:numPr>
              <w:autoSpaceDN w:val="0"/>
              <w:spacing w:after="0"/>
              <w:rPr>
                <w:rFonts w:ascii="Arial" w:hAnsi="Arial" w:cs="Arial"/>
                <w:lang w:eastAsia="x-none"/>
              </w:rPr>
            </w:pPr>
            <w:r w:rsidRPr="00FB6122">
              <w:rPr>
                <w:rFonts w:ascii="Arial" w:hAnsi="Arial" w:cs="Arial"/>
                <w:lang w:eastAsia="x-none"/>
              </w:rPr>
              <w:t xml:space="preserve">The list used for configuring maximum duration of WUS at least depends on </w:t>
            </w:r>
            <w:proofErr w:type="spellStart"/>
            <w:r w:rsidRPr="00FB6122">
              <w:rPr>
                <w:rFonts w:ascii="Arial" w:hAnsi="Arial" w:cs="Arial"/>
                <w:lang w:eastAsia="x-none"/>
              </w:rPr>
              <w:t>Rmax</w:t>
            </w:r>
            <w:proofErr w:type="spellEnd"/>
            <w:r w:rsidRPr="00FB6122">
              <w:rPr>
                <w:rFonts w:ascii="Arial" w:hAnsi="Arial" w:cs="Arial"/>
                <w:lang w:eastAsia="x-none"/>
              </w:rPr>
              <w:t xml:space="preserve"> associated type 1 CSS, and FFS the number and exact values of the scaling factors between maximum duration of WUS and </w:t>
            </w:r>
            <w:proofErr w:type="spellStart"/>
            <w:r w:rsidRPr="00FB6122">
              <w:rPr>
                <w:rFonts w:ascii="Arial" w:hAnsi="Arial" w:cs="Arial"/>
                <w:lang w:eastAsia="x-none"/>
              </w:rPr>
              <w:t>Rmax</w:t>
            </w:r>
            <w:proofErr w:type="spellEnd"/>
            <w:r w:rsidRPr="00FB6122">
              <w:rPr>
                <w:rFonts w:ascii="Arial" w:hAnsi="Arial" w:cs="Arial"/>
                <w:lang w:eastAsia="x-none"/>
              </w:rPr>
              <w:t xml:space="preserve"> associated type 1 CSS</w:t>
            </w:r>
          </w:p>
          <w:p w14:paraId="33024B10" w14:textId="3D25963A" w:rsidR="00FB6122" w:rsidRPr="00FB6122" w:rsidRDefault="00FB6122" w:rsidP="00FB6122">
            <w:pPr>
              <w:numPr>
                <w:ilvl w:val="0"/>
                <w:numId w:val="6"/>
              </w:numPr>
              <w:autoSpaceDN w:val="0"/>
              <w:spacing w:after="0"/>
              <w:rPr>
                <w:rFonts w:ascii="Arial" w:hAnsi="Arial" w:cs="Arial"/>
                <w:lang w:eastAsia="x-none"/>
              </w:rPr>
            </w:pPr>
            <w:r w:rsidRPr="00FB6122">
              <w:rPr>
                <w:rFonts w:ascii="Arial" w:hAnsi="Arial" w:cs="Arial"/>
                <w:lang w:eastAsia="x-none"/>
              </w:rPr>
              <w:t>The</w:t>
            </w:r>
            <w:r w:rsidRPr="00FB6122">
              <w:rPr>
                <w:rFonts w:ascii="Arial" w:hAnsi="Arial" w:cs="Arial"/>
                <w:color w:val="FF0000"/>
                <w:lang w:eastAsia="x-none"/>
              </w:rPr>
              <w:t xml:space="preserve"> </w:t>
            </w:r>
            <w:r w:rsidRPr="00FB6122">
              <w:rPr>
                <w:rFonts w:ascii="Arial" w:hAnsi="Arial" w:cs="Arial"/>
                <w:bCs/>
                <w:lang w:eastAsia="x-none"/>
              </w:rPr>
              <w:t>maximum duration</w:t>
            </w:r>
            <w:r w:rsidRPr="00FB6122">
              <w:rPr>
                <w:rFonts w:ascii="Arial" w:hAnsi="Arial" w:cs="Arial"/>
                <w:lang w:eastAsia="x-none"/>
              </w:rPr>
              <w:t xml:space="preserve"> of WUS is configured in SIB per NB-</w:t>
            </w:r>
            <w:proofErr w:type="spellStart"/>
            <w:r w:rsidRPr="00FB6122">
              <w:rPr>
                <w:rFonts w:ascii="Arial" w:hAnsi="Arial" w:cs="Arial"/>
                <w:lang w:eastAsia="x-none"/>
              </w:rPr>
              <w:t>IoT</w:t>
            </w:r>
            <w:proofErr w:type="spellEnd"/>
            <w:r w:rsidRPr="00FB6122">
              <w:rPr>
                <w:rFonts w:ascii="Arial" w:hAnsi="Arial" w:cs="Arial"/>
                <w:lang w:eastAsia="x-none"/>
              </w:rPr>
              <w:t xml:space="preserve"> carrier as one value from a list. FFS if the list:</w:t>
            </w:r>
          </w:p>
          <w:p w14:paraId="251B9EDF" w14:textId="77777777" w:rsidR="00FB6122" w:rsidRPr="00FB6122" w:rsidRDefault="00FB6122" w:rsidP="00FB6122">
            <w:pPr>
              <w:numPr>
                <w:ilvl w:val="1"/>
                <w:numId w:val="6"/>
              </w:numPr>
              <w:autoSpaceDN w:val="0"/>
              <w:spacing w:after="0"/>
              <w:rPr>
                <w:rFonts w:ascii="Arial" w:hAnsi="Arial" w:cs="Arial"/>
                <w:lang w:eastAsia="x-none"/>
              </w:rPr>
            </w:pPr>
            <w:r w:rsidRPr="00FB6122">
              <w:rPr>
                <w:rFonts w:ascii="Arial" w:hAnsi="Arial" w:cs="Arial"/>
                <w:lang w:eastAsia="x-none"/>
              </w:rPr>
              <w:t xml:space="preserve">depends on </w:t>
            </w:r>
            <w:proofErr w:type="spellStart"/>
            <w:r w:rsidRPr="00FB6122">
              <w:rPr>
                <w:rFonts w:ascii="Arial" w:hAnsi="Arial" w:cs="Arial"/>
                <w:lang w:eastAsia="x-none"/>
              </w:rPr>
              <w:t>Rmax</w:t>
            </w:r>
            <w:proofErr w:type="spellEnd"/>
            <w:r w:rsidRPr="00FB6122">
              <w:rPr>
                <w:rFonts w:ascii="Arial" w:hAnsi="Arial" w:cs="Arial"/>
                <w:lang w:eastAsia="x-none"/>
              </w:rPr>
              <w:t xml:space="preserve"> and if so the number of lists specified</w:t>
            </w:r>
          </w:p>
          <w:p w14:paraId="2FAA8C95" w14:textId="77777777" w:rsidR="00FB6122" w:rsidRPr="00FB6122" w:rsidRDefault="00FB6122" w:rsidP="00FB6122">
            <w:pPr>
              <w:numPr>
                <w:ilvl w:val="1"/>
                <w:numId w:val="6"/>
              </w:numPr>
              <w:autoSpaceDN w:val="0"/>
              <w:spacing w:after="0"/>
              <w:rPr>
                <w:rFonts w:ascii="Arial" w:hAnsi="Arial" w:cs="Arial"/>
                <w:lang w:eastAsia="x-none"/>
              </w:rPr>
            </w:pPr>
            <w:r w:rsidRPr="00FB6122">
              <w:rPr>
                <w:rFonts w:ascii="Arial" w:hAnsi="Arial" w:cs="Arial"/>
                <w:lang w:eastAsia="x-none"/>
              </w:rPr>
              <w:lastRenderedPageBreak/>
              <w:t xml:space="preserve">is a single list for all </w:t>
            </w:r>
            <w:proofErr w:type="spellStart"/>
            <w:r w:rsidRPr="00FB6122">
              <w:rPr>
                <w:rFonts w:ascii="Arial" w:hAnsi="Arial" w:cs="Arial"/>
                <w:lang w:eastAsia="x-none"/>
              </w:rPr>
              <w:t>Rmax</w:t>
            </w:r>
            <w:proofErr w:type="spellEnd"/>
          </w:p>
          <w:p w14:paraId="3CDFF31E" w14:textId="77777777" w:rsidR="00FB6122" w:rsidRPr="00FB6122" w:rsidRDefault="00FB6122" w:rsidP="00AC0101">
            <w:pPr>
              <w:spacing w:after="0"/>
              <w:ind w:left="74" w:firstLine="284"/>
              <w:rPr>
                <w:rFonts w:ascii="Arial" w:hAnsi="Arial" w:cs="Arial"/>
                <w:lang w:eastAsia="x-none"/>
              </w:rPr>
            </w:pPr>
            <w:r w:rsidRPr="00FB6122">
              <w:rPr>
                <w:rFonts w:ascii="Arial" w:hAnsi="Arial" w:cs="Arial"/>
                <w:lang w:eastAsia="x-none"/>
              </w:rPr>
              <w:t xml:space="preserve">Note: the </w:t>
            </w:r>
            <w:proofErr w:type="spellStart"/>
            <w:r w:rsidRPr="00FB6122">
              <w:rPr>
                <w:rFonts w:ascii="Arial" w:hAnsi="Arial" w:cs="Arial"/>
                <w:lang w:eastAsia="x-none"/>
              </w:rPr>
              <w:t>Rmax</w:t>
            </w:r>
            <w:proofErr w:type="spellEnd"/>
            <w:r w:rsidRPr="00FB6122">
              <w:rPr>
                <w:rFonts w:ascii="Arial" w:hAnsi="Arial" w:cs="Arial"/>
                <w:lang w:eastAsia="x-none"/>
              </w:rPr>
              <w:t xml:space="preserve"> refers to the one configured for paging</w:t>
            </w:r>
          </w:p>
          <w:p w14:paraId="767E8835" w14:textId="77777777" w:rsidR="00FB6122" w:rsidRPr="00FB6122" w:rsidRDefault="00FB6122" w:rsidP="00FB6122">
            <w:pPr>
              <w:numPr>
                <w:ilvl w:val="0"/>
                <w:numId w:val="6"/>
              </w:numPr>
              <w:autoSpaceDN w:val="0"/>
              <w:spacing w:after="0"/>
              <w:rPr>
                <w:rFonts w:ascii="Arial" w:hAnsi="Arial" w:cs="Arial"/>
                <w:lang w:eastAsia="x-none"/>
              </w:rPr>
            </w:pPr>
            <w:r w:rsidRPr="00FB6122">
              <w:rPr>
                <w:rFonts w:ascii="Arial" w:hAnsi="Arial" w:cs="Arial"/>
                <w:lang w:eastAsia="x-none"/>
              </w:rPr>
              <w:t>The non-zero gap from the end of the configured maximum WUS duration to the associated PO is configurable</w:t>
            </w:r>
          </w:p>
          <w:p w14:paraId="6F3C4FF0" w14:textId="77777777" w:rsidR="00FB6122" w:rsidRPr="00FB6122" w:rsidRDefault="00FB6122" w:rsidP="00FB6122">
            <w:pPr>
              <w:numPr>
                <w:ilvl w:val="1"/>
                <w:numId w:val="7"/>
              </w:numPr>
              <w:autoSpaceDN w:val="0"/>
              <w:spacing w:after="0"/>
              <w:rPr>
                <w:rFonts w:ascii="Arial" w:hAnsi="Arial" w:cs="Arial"/>
                <w:lang w:eastAsia="x-none"/>
              </w:rPr>
            </w:pPr>
            <w:r w:rsidRPr="00FB6122">
              <w:rPr>
                <w:rFonts w:ascii="Arial" w:hAnsi="Arial" w:cs="Arial"/>
                <w:lang w:eastAsia="x-none"/>
              </w:rPr>
              <w:t>FFS the minimum duration</w:t>
            </w:r>
          </w:p>
          <w:p w14:paraId="13641A7B" w14:textId="55511316" w:rsidR="00FB6122" w:rsidRPr="00AC0101" w:rsidRDefault="00FB6122" w:rsidP="00AC0101">
            <w:pPr>
              <w:numPr>
                <w:ilvl w:val="1"/>
                <w:numId w:val="7"/>
              </w:numPr>
              <w:autoSpaceDN w:val="0"/>
              <w:spacing w:after="0"/>
              <w:rPr>
                <w:rFonts w:ascii="Arial" w:hAnsi="Arial" w:cs="Arial"/>
                <w:lang w:eastAsia="x-none"/>
              </w:rPr>
            </w:pPr>
            <w:r w:rsidRPr="00FB6122">
              <w:rPr>
                <w:rFonts w:ascii="Arial" w:hAnsi="Arial" w:cs="Arial"/>
                <w:lang w:eastAsia="x-none"/>
              </w:rPr>
              <w:t>FFS the configuration is explicit or implicitly derived</w:t>
            </w:r>
          </w:p>
        </w:tc>
      </w:tr>
    </w:tbl>
    <w:p w14:paraId="2327B8C5" w14:textId="77777777" w:rsidR="002C3F5D" w:rsidRDefault="002C3F5D" w:rsidP="00DE606E">
      <w:pPr>
        <w:rPr>
          <w:rFonts w:ascii="Arial" w:hAnsi="Arial" w:cs="Arial"/>
          <w:lang w:val="en-US"/>
        </w:rPr>
      </w:pPr>
      <w:bookmarkStart w:id="5" w:name="_GoBack"/>
      <w:bookmarkEnd w:id="5"/>
    </w:p>
    <w:p w14:paraId="0F5E10FB" w14:textId="30ADBE48" w:rsidR="008654D4" w:rsidRPr="00DE606E" w:rsidRDefault="008654D4" w:rsidP="005E08D0">
      <w:pPr>
        <w:jc w:val="both"/>
        <w:rPr>
          <w:rFonts w:ascii="Arial" w:hAnsi="Arial" w:cs="Arial"/>
          <w:lang w:val="en-US"/>
        </w:rPr>
      </w:pPr>
      <w:r>
        <w:rPr>
          <w:rFonts w:ascii="Arial" w:hAnsi="Arial" w:cs="Arial"/>
          <w:lang w:val="en-US"/>
        </w:rPr>
        <w:t>In this contribution, we discuss</w:t>
      </w:r>
      <w:r w:rsidR="00E16D54">
        <w:rPr>
          <w:rFonts w:ascii="Arial" w:hAnsi="Arial" w:cs="Arial"/>
          <w:lang w:val="en-US"/>
        </w:rPr>
        <w:t xml:space="preserve"> </w:t>
      </w:r>
      <w:r w:rsidR="00063DD6">
        <w:rPr>
          <w:rFonts w:ascii="Arial" w:hAnsi="Arial" w:cs="Arial"/>
          <w:lang w:val="en-US"/>
        </w:rPr>
        <w:t>several issues of NB-IOT WUS, including WUS &amp; paging, scheduling of WUS, and so on</w:t>
      </w:r>
      <w:r w:rsidR="00BC409B">
        <w:rPr>
          <w:rFonts w:ascii="Arial" w:hAnsi="Arial" w:cs="Arial"/>
          <w:lang w:val="en-US"/>
        </w:rPr>
        <w:t>.</w:t>
      </w:r>
    </w:p>
    <w:p w14:paraId="3E9FB8B8" w14:textId="77777777" w:rsidR="006564D5" w:rsidRPr="00996FF6" w:rsidRDefault="00A07E02" w:rsidP="00996FF6">
      <w:pPr>
        <w:pStyle w:val="Heading1"/>
        <w:overflowPunct w:val="0"/>
        <w:autoSpaceDE w:val="0"/>
        <w:autoSpaceDN w:val="0"/>
        <w:adjustRightInd w:val="0"/>
        <w:rPr>
          <w:rFonts w:eastAsia="PMingLiU" w:cs="Arial"/>
        </w:rPr>
      </w:pPr>
      <w:bookmarkStart w:id="6" w:name="OLE_LINK110"/>
      <w:bookmarkStart w:id="7" w:name="OLE_LINK109"/>
      <w:bookmarkEnd w:id="2"/>
      <w:bookmarkEnd w:id="3"/>
      <w:bookmarkEnd w:id="4"/>
      <w:r w:rsidRPr="007072FE">
        <w:rPr>
          <w:rFonts w:eastAsia="PMingLiU" w:cs="Arial"/>
        </w:rPr>
        <w:t>Discussion</w:t>
      </w:r>
      <w:bookmarkStart w:id="8" w:name="OLE_LINK41"/>
      <w:bookmarkStart w:id="9" w:name="OLE_LINK24"/>
      <w:bookmarkStart w:id="10" w:name="OLE_LINK17"/>
      <w:bookmarkStart w:id="11" w:name="OLE_LINK16"/>
      <w:bookmarkEnd w:id="6"/>
      <w:bookmarkEnd w:id="7"/>
    </w:p>
    <w:p w14:paraId="4113A00A" w14:textId="4503186B" w:rsidR="00884EE7" w:rsidRDefault="006F4D95" w:rsidP="005F0D25">
      <w:pPr>
        <w:pStyle w:val="Heading2"/>
        <w:rPr>
          <w:lang w:eastAsia="zh-TW"/>
        </w:rPr>
      </w:pPr>
      <w:r>
        <w:rPr>
          <w:lang w:eastAsia="zh-TW"/>
        </w:rPr>
        <w:t>WUS monitoring considering</w:t>
      </w:r>
      <w:r w:rsidR="00884EE7">
        <w:rPr>
          <w:lang w:eastAsia="zh-TW"/>
        </w:rPr>
        <w:t xml:space="preserve"> mapping between WUS and PO</w:t>
      </w:r>
    </w:p>
    <w:p w14:paraId="4C521CA2" w14:textId="77777777" w:rsidR="00063DD6" w:rsidRDefault="00063DD6" w:rsidP="00063DD6">
      <w:pPr>
        <w:pStyle w:val="Heading3"/>
        <w:numPr>
          <w:ilvl w:val="2"/>
          <w:numId w:val="5"/>
        </w:numPr>
        <w:rPr>
          <w:lang w:eastAsia="zh-TW"/>
        </w:rPr>
      </w:pPr>
      <w:r>
        <w:rPr>
          <w:lang w:eastAsia="zh-TW"/>
        </w:rPr>
        <w:t>WUS overhead vs. PO monitoring frequency</w:t>
      </w:r>
    </w:p>
    <w:p w14:paraId="05213E9C" w14:textId="77777777" w:rsidR="00063DD6" w:rsidRPr="00AD1E26" w:rsidRDefault="00063DD6" w:rsidP="00063DD6">
      <w:pPr>
        <w:spacing w:after="120"/>
        <w:jc w:val="both"/>
        <w:rPr>
          <w:rFonts w:ascii="Arial" w:hAnsi="Arial" w:cs="Arial"/>
          <w:lang w:val="en-US"/>
        </w:rPr>
      </w:pPr>
      <w:r w:rsidRPr="00AD1E26">
        <w:rPr>
          <w:rFonts w:ascii="Arial" w:hAnsi="Arial" w:cs="Arial"/>
          <w:lang w:val="en-US"/>
        </w:rPr>
        <w:t xml:space="preserve">According to </w:t>
      </w:r>
      <w:proofErr w:type="spellStart"/>
      <w:r w:rsidRPr="00AD1E26">
        <w:rPr>
          <w:rFonts w:ascii="Arial" w:hAnsi="Arial" w:cs="Arial"/>
          <w:lang w:val="en-US"/>
        </w:rPr>
        <w:t>eNB</w:t>
      </w:r>
      <w:proofErr w:type="spellEnd"/>
      <w:r w:rsidRPr="00AD1E26">
        <w:rPr>
          <w:rFonts w:ascii="Arial" w:hAnsi="Arial" w:cs="Arial"/>
          <w:lang w:val="en-US"/>
        </w:rPr>
        <w:t xml:space="preserve"> configuration, different numbers of </w:t>
      </w:r>
      <w:r>
        <w:rPr>
          <w:rFonts w:ascii="Arial" w:hAnsi="Arial" w:cs="Arial"/>
          <w:lang w:val="en-US"/>
        </w:rPr>
        <w:t>UEs may be associated with a WUS. There is a trade-off between WUS overhead (radio resource usage) and PO monitoring frequency (power consumption) of UEs.</w:t>
      </w:r>
    </w:p>
    <w:p w14:paraId="676B8C49" w14:textId="5D7A4299" w:rsidR="00063DD6" w:rsidRDefault="00063DD6" w:rsidP="00063DD6">
      <w:pPr>
        <w:spacing w:after="120"/>
        <w:jc w:val="both"/>
        <w:rPr>
          <w:rFonts w:ascii="Arial" w:hAnsi="Arial" w:cs="Arial"/>
          <w:lang w:val="en-US"/>
        </w:rPr>
      </w:pPr>
      <w:r>
        <w:rPr>
          <w:rFonts w:ascii="Arial" w:hAnsi="Arial" w:cs="Arial"/>
          <w:lang w:val="en-US"/>
        </w:rPr>
        <w:t xml:space="preserve">Since a UE has to monitor the PO if any UE in the same group is to be paged (i.e. WUS received), associating more UEs with one WUS means lower WUS overhead but higher </w:t>
      </w:r>
      <w:r w:rsidRPr="002E4CE5">
        <w:rPr>
          <w:rFonts w:ascii="Arial" w:hAnsi="Arial" w:cs="Arial"/>
          <w:lang w:val="en-US"/>
        </w:rPr>
        <w:t>PO monitoring frequency</w:t>
      </w:r>
      <w:r>
        <w:rPr>
          <w:rFonts w:ascii="Arial" w:hAnsi="Arial" w:cs="Arial"/>
          <w:lang w:val="en-US"/>
        </w:rPr>
        <w:t xml:space="preserve"> (and thus higher power consumption) for UEs. Also notice that the duration of WUS is determined by the UE requiring largest repetition, and the WUS overhead can be significant if many UE groups include at least one UE in deep coverage. In contrast, if fewer UEs are associated with a WUS, the </w:t>
      </w:r>
      <w:r w:rsidRPr="000D572E">
        <w:rPr>
          <w:rFonts w:ascii="Arial" w:hAnsi="Arial" w:cs="Arial"/>
          <w:lang w:val="en-US"/>
        </w:rPr>
        <w:t>PO monitoring frequency</w:t>
      </w:r>
      <w:r>
        <w:rPr>
          <w:rFonts w:ascii="Arial" w:hAnsi="Arial" w:cs="Arial"/>
          <w:lang w:val="en-US"/>
        </w:rPr>
        <w:t xml:space="preserve"> can be reduced, but the WUS overhead may increase.</w:t>
      </w:r>
      <w:r w:rsidR="00543795">
        <w:rPr>
          <w:rFonts w:ascii="Arial" w:hAnsi="Arial" w:cs="Arial"/>
          <w:lang w:val="en-US"/>
        </w:rPr>
        <w:t xml:space="preserve"> More details about </w:t>
      </w:r>
      <w:r w:rsidR="00543795" w:rsidRPr="00543795">
        <w:rPr>
          <w:rFonts w:ascii="Arial" w:hAnsi="Arial" w:cs="Arial"/>
          <w:lang w:val="en-US"/>
        </w:rPr>
        <w:t>WUS overhead vs. PO monitoring frequency</w:t>
      </w:r>
      <w:r w:rsidR="00543795">
        <w:rPr>
          <w:rFonts w:ascii="Arial" w:hAnsi="Arial" w:cs="Arial"/>
          <w:lang w:val="en-US"/>
        </w:rPr>
        <w:t xml:space="preserve"> can be found in [3].</w:t>
      </w:r>
    </w:p>
    <w:p w14:paraId="1D6BD188" w14:textId="09961CF1" w:rsidR="00063DD6" w:rsidRPr="00063DD6" w:rsidRDefault="00063DD6" w:rsidP="00063DD6">
      <w:pPr>
        <w:spacing w:after="120"/>
        <w:ind w:left="1440" w:hanging="1440"/>
        <w:jc w:val="both"/>
        <w:rPr>
          <w:rFonts w:ascii="Arial" w:hAnsi="Arial" w:cs="Arial"/>
          <w:i/>
          <w:lang w:val="en-US"/>
        </w:rPr>
      </w:pPr>
      <w:r w:rsidRPr="00F92E67">
        <w:rPr>
          <w:rFonts w:ascii="Arial" w:hAnsi="Arial" w:cs="Arial"/>
          <w:i/>
          <w:lang w:val="en-US"/>
        </w:rPr>
        <w:t>Observation 1:</w:t>
      </w:r>
      <w:r w:rsidRPr="00F92E67">
        <w:rPr>
          <w:rFonts w:ascii="Arial" w:hAnsi="Arial" w:cs="Arial"/>
          <w:i/>
          <w:lang w:val="en-US"/>
        </w:rPr>
        <w:tab/>
        <w:t>If fewer UEs are associated with a WUS, the PO monitoring frequency can be reduced, but the WUS overhead may increase.</w:t>
      </w:r>
    </w:p>
    <w:p w14:paraId="180305B5" w14:textId="28EF79D9" w:rsidR="00E16D54" w:rsidRDefault="005F0D25" w:rsidP="00884EE7">
      <w:pPr>
        <w:pStyle w:val="Heading3"/>
        <w:numPr>
          <w:ilvl w:val="2"/>
          <w:numId w:val="5"/>
        </w:numPr>
        <w:rPr>
          <w:lang w:eastAsia="zh-TW"/>
        </w:rPr>
      </w:pPr>
      <w:r>
        <w:rPr>
          <w:lang w:eastAsia="zh-TW"/>
        </w:rPr>
        <w:t>O</w:t>
      </w:r>
      <w:r w:rsidRPr="005F0D25">
        <w:rPr>
          <w:lang w:eastAsia="zh-TW"/>
        </w:rPr>
        <w:t>ne-to</w:t>
      </w:r>
      <w:r>
        <w:rPr>
          <w:lang w:eastAsia="zh-TW"/>
        </w:rPr>
        <w:t>-one mapping between WUS and PO</w:t>
      </w:r>
    </w:p>
    <w:p w14:paraId="2DE70D98" w14:textId="1B7A87D6" w:rsidR="00F66613" w:rsidRDefault="00F66613" w:rsidP="00F66613">
      <w:pPr>
        <w:jc w:val="both"/>
        <w:rPr>
          <w:rFonts w:ascii="Arial" w:hAnsi="Arial" w:cs="Arial"/>
          <w:lang w:val="en-US"/>
        </w:rPr>
      </w:pPr>
      <w:r w:rsidRPr="00F66613">
        <w:rPr>
          <w:rFonts w:ascii="Arial" w:hAnsi="Arial" w:cs="Arial"/>
          <w:lang w:val="en-US"/>
        </w:rPr>
        <w:t xml:space="preserve">In a baseline </w:t>
      </w:r>
      <w:r>
        <w:rPr>
          <w:rFonts w:ascii="Arial" w:hAnsi="Arial" w:cs="Arial"/>
          <w:lang w:val="en-US"/>
        </w:rPr>
        <w:t xml:space="preserve">scenario where </w:t>
      </w:r>
      <w:r w:rsidR="009405F2">
        <w:rPr>
          <w:rFonts w:ascii="Arial" w:hAnsi="Arial" w:cs="Arial"/>
          <w:lang w:val="en-US"/>
        </w:rPr>
        <w:t xml:space="preserve">one </w:t>
      </w:r>
      <w:r w:rsidR="006D31D1">
        <w:rPr>
          <w:rFonts w:ascii="Arial" w:hAnsi="Arial" w:cs="Arial"/>
          <w:lang w:val="en-US"/>
        </w:rPr>
        <w:t xml:space="preserve">PO is mapped to one corresponding </w:t>
      </w:r>
      <w:r w:rsidR="00B14817">
        <w:rPr>
          <w:rFonts w:ascii="Arial" w:hAnsi="Arial" w:cs="Arial"/>
          <w:lang w:val="en-US"/>
        </w:rPr>
        <w:t xml:space="preserve">WUS, </w:t>
      </w:r>
      <w:r w:rsidR="00FB6122">
        <w:rPr>
          <w:rFonts w:ascii="Arial" w:hAnsi="Arial" w:cs="Arial"/>
          <w:lang w:val="en-US"/>
        </w:rPr>
        <w:t xml:space="preserve">the WUS monitoring </w:t>
      </w:r>
      <w:r w:rsidR="00AC0101">
        <w:rPr>
          <w:rFonts w:ascii="Arial" w:hAnsi="Arial" w:cs="Arial"/>
          <w:lang w:val="en-US"/>
        </w:rPr>
        <w:t xml:space="preserve">behavior is simple: The UE calculates </w:t>
      </w:r>
      <w:r w:rsidR="003813AB">
        <w:rPr>
          <w:rFonts w:ascii="Arial" w:hAnsi="Arial" w:cs="Arial"/>
          <w:lang w:val="en-US"/>
        </w:rPr>
        <w:t xml:space="preserve">POs to be monitored, and wakes up </w:t>
      </w:r>
      <w:r w:rsidR="005C2D0E">
        <w:rPr>
          <w:rFonts w:ascii="Arial" w:hAnsi="Arial" w:cs="Arial"/>
          <w:lang w:val="en-US"/>
        </w:rPr>
        <w:t>a non-zero gap</w:t>
      </w:r>
      <w:r w:rsidR="003813AB">
        <w:rPr>
          <w:rFonts w:ascii="Arial" w:hAnsi="Arial" w:cs="Arial"/>
          <w:lang w:val="en-US"/>
        </w:rPr>
        <w:t xml:space="preserve"> before each PO </w:t>
      </w:r>
      <w:r w:rsidR="005C2D0E">
        <w:rPr>
          <w:rFonts w:ascii="Arial" w:hAnsi="Arial" w:cs="Arial"/>
          <w:lang w:val="en-US"/>
        </w:rPr>
        <w:t>to monitor the potential WUS</w:t>
      </w:r>
      <w:r w:rsidR="00D944DC">
        <w:rPr>
          <w:rFonts w:ascii="Arial" w:hAnsi="Arial" w:cs="Arial"/>
          <w:lang w:val="en-US"/>
        </w:rPr>
        <w:t>, as shown in Fig. 1</w:t>
      </w:r>
      <w:r w:rsidR="005C2D0E">
        <w:rPr>
          <w:rFonts w:ascii="Arial" w:hAnsi="Arial" w:cs="Arial"/>
          <w:lang w:val="en-US"/>
        </w:rPr>
        <w:t>. There is no impact on the PO monitoring, and no additional formula is introduced for the WUS monitoring.</w:t>
      </w:r>
    </w:p>
    <w:p w14:paraId="528F969C" w14:textId="67BAEA46" w:rsidR="009405F2" w:rsidRDefault="009405F2" w:rsidP="00D50C48">
      <w:pPr>
        <w:jc w:val="center"/>
      </w:pPr>
      <w:r>
        <w:object w:dxaOrig="5328" w:dyaOrig="2094" w14:anchorId="09D91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04.85pt" o:ole="">
            <v:imagedata r:id="rId8" o:title=""/>
          </v:shape>
          <o:OLEObject Type="Embed" ProgID="Visio.Drawing.11" ShapeID="_x0000_i1025" DrawAspect="Content" ObjectID="_1584522950" r:id="rId9"/>
        </w:object>
      </w:r>
    </w:p>
    <w:p w14:paraId="618E5E31" w14:textId="79D0AEC7" w:rsidR="00D50C48" w:rsidRDefault="00D50C48" w:rsidP="00D50C48">
      <w:pPr>
        <w:jc w:val="center"/>
        <w:rPr>
          <w:rFonts w:ascii="Arial" w:hAnsi="Arial" w:cs="Arial"/>
          <w:b/>
          <w:lang w:val="en-US"/>
        </w:rPr>
      </w:pPr>
      <w:r w:rsidRPr="00FE2555">
        <w:rPr>
          <w:rFonts w:ascii="Arial" w:hAnsi="Arial" w:cs="Arial"/>
          <w:b/>
          <w:lang w:val="en-US"/>
        </w:rPr>
        <w:t>Fig. 1</w:t>
      </w:r>
      <w:r w:rsidRPr="00FE2555">
        <w:rPr>
          <w:rFonts w:ascii="Arial" w:hAnsi="Arial" w:cs="Arial"/>
          <w:b/>
          <w:lang w:val="en-US"/>
        </w:rPr>
        <w:tab/>
        <w:t>One-to-one mapping between WUS and PO</w:t>
      </w:r>
    </w:p>
    <w:p w14:paraId="46B9E51F" w14:textId="603028EB" w:rsidR="00D944DC" w:rsidRPr="00FE2555" w:rsidRDefault="00D944DC" w:rsidP="00C364C1">
      <w:pPr>
        <w:ind w:left="1440" w:hanging="1440"/>
        <w:jc w:val="both"/>
        <w:rPr>
          <w:rFonts w:ascii="Arial" w:hAnsi="Arial" w:cs="Arial"/>
          <w:b/>
          <w:lang w:val="en-US"/>
        </w:rPr>
      </w:pPr>
      <w:r>
        <w:rPr>
          <w:rFonts w:ascii="Arial" w:hAnsi="Arial" w:cs="Arial"/>
          <w:b/>
          <w:lang w:val="en-US"/>
        </w:rPr>
        <w:t>Proposal 1:</w:t>
      </w:r>
      <w:r>
        <w:rPr>
          <w:rFonts w:ascii="Arial" w:hAnsi="Arial" w:cs="Arial"/>
          <w:b/>
          <w:lang w:val="en-US"/>
        </w:rPr>
        <w:tab/>
        <w:t xml:space="preserve">If </w:t>
      </w:r>
      <w:r w:rsidRPr="00D944DC">
        <w:rPr>
          <w:rFonts w:ascii="Arial" w:hAnsi="Arial" w:cs="Arial"/>
          <w:b/>
          <w:lang w:val="en-US"/>
        </w:rPr>
        <w:t xml:space="preserve">one </w:t>
      </w:r>
      <w:r w:rsidR="000D572E">
        <w:rPr>
          <w:rFonts w:ascii="Arial" w:hAnsi="Arial" w:cs="Arial"/>
          <w:b/>
          <w:lang w:val="en-US"/>
        </w:rPr>
        <w:t xml:space="preserve">WUS </w:t>
      </w:r>
      <w:r w:rsidRPr="00D944DC">
        <w:rPr>
          <w:rFonts w:ascii="Arial" w:hAnsi="Arial" w:cs="Arial"/>
          <w:b/>
          <w:lang w:val="en-US"/>
        </w:rPr>
        <w:t>is</w:t>
      </w:r>
      <w:r w:rsidR="000D572E">
        <w:rPr>
          <w:rFonts w:ascii="Arial" w:hAnsi="Arial" w:cs="Arial"/>
          <w:b/>
          <w:lang w:val="en-US"/>
        </w:rPr>
        <w:t xml:space="preserve"> mapped to one corresponding PO</w:t>
      </w:r>
      <w:r>
        <w:rPr>
          <w:rFonts w:ascii="Arial" w:hAnsi="Arial" w:cs="Arial"/>
          <w:b/>
          <w:lang w:val="en-US"/>
        </w:rPr>
        <w:t>, t</w:t>
      </w:r>
      <w:r w:rsidRPr="00D944DC">
        <w:rPr>
          <w:rFonts w:ascii="Arial" w:hAnsi="Arial" w:cs="Arial"/>
          <w:b/>
          <w:lang w:val="en-US"/>
        </w:rPr>
        <w:t>he UE calculates POs to be monitored, and wakes up a non-zero gap before each PO to monitor the potential WUS</w:t>
      </w:r>
      <w:r>
        <w:rPr>
          <w:rFonts w:ascii="Arial" w:hAnsi="Arial" w:cs="Arial"/>
          <w:b/>
          <w:lang w:val="en-US"/>
        </w:rPr>
        <w:t>.</w:t>
      </w:r>
    </w:p>
    <w:p w14:paraId="6D338180" w14:textId="63B50A1C" w:rsidR="001B3254" w:rsidRDefault="001B3254" w:rsidP="00884EE7">
      <w:pPr>
        <w:pStyle w:val="Heading3"/>
        <w:numPr>
          <w:ilvl w:val="2"/>
          <w:numId w:val="5"/>
        </w:numPr>
        <w:rPr>
          <w:lang w:eastAsia="zh-TW"/>
        </w:rPr>
      </w:pPr>
      <w:r>
        <w:rPr>
          <w:lang w:eastAsia="zh-TW"/>
        </w:rPr>
        <w:t>O</w:t>
      </w:r>
      <w:r w:rsidRPr="005F0D25">
        <w:rPr>
          <w:lang w:eastAsia="zh-TW"/>
        </w:rPr>
        <w:t>ne-to</w:t>
      </w:r>
      <w:r>
        <w:rPr>
          <w:lang w:eastAsia="zh-TW"/>
        </w:rPr>
        <w:t>-N mapping between WUS and PO</w:t>
      </w:r>
    </w:p>
    <w:p w14:paraId="1022C311" w14:textId="446EA333" w:rsidR="00F66613" w:rsidRDefault="00734460" w:rsidP="00F66613">
      <w:pPr>
        <w:jc w:val="both"/>
        <w:rPr>
          <w:rFonts w:ascii="Arial" w:hAnsi="Arial" w:cs="Arial"/>
          <w:u w:val="single"/>
          <w:lang w:val="en-US"/>
        </w:rPr>
      </w:pPr>
      <w:r>
        <w:rPr>
          <w:rFonts w:ascii="Arial" w:hAnsi="Arial" w:cs="Arial"/>
          <w:u w:val="single"/>
          <w:lang w:val="en-US"/>
        </w:rPr>
        <w:t>Multiple</w:t>
      </w:r>
      <w:r w:rsidR="0040665D" w:rsidRPr="0040665D">
        <w:rPr>
          <w:rFonts w:ascii="Arial" w:hAnsi="Arial" w:cs="Arial"/>
          <w:u w:val="single"/>
          <w:lang w:val="en-US"/>
        </w:rPr>
        <w:t xml:space="preserve"> POs i</w:t>
      </w:r>
      <w:r w:rsidR="00F66613" w:rsidRPr="0040665D">
        <w:rPr>
          <w:rFonts w:ascii="Arial" w:hAnsi="Arial" w:cs="Arial"/>
          <w:u w:val="single"/>
          <w:lang w:val="en-US"/>
        </w:rPr>
        <w:t>n a PTW</w:t>
      </w:r>
      <w:r w:rsidR="0040665D" w:rsidRPr="0040665D">
        <w:rPr>
          <w:rFonts w:ascii="Arial" w:hAnsi="Arial" w:cs="Arial"/>
          <w:u w:val="single"/>
          <w:lang w:val="en-US"/>
        </w:rPr>
        <w:t xml:space="preserve"> (</w:t>
      </w:r>
      <w:proofErr w:type="spellStart"/>
      <w:r w:rsidR="0040665D" w:rsidRPr="0040665D">
        <w:rPr>
          <w:rFonts w:ascii="Arial" w:hAnsi="Arial" w:cs="Arial"/>
          <w:u w:val="single"/>
          <w:lang w:val="en-US"/>
        </w:rPr>
        <w:t>eDRX</w:t>
      </w:r>
      <w:proofErr w:type="spellEnd"/>
      <w:r w:rsidR="00561AF4">
        <w:rPr>
          <w:rFonts w:ascii="Arial" w:hAnsi="Arial" w:cs="Arial"/>
          <w:u w:val="single"/>
          <w:lang w:val="en-US"/>
        </w:rPr>
        <w:t xml:space="preserve"> case</w:t>
      </w:r>
      <w:r w:rsidR="0040665D" w:rsidRPr="0040665D">
        <w:rPr>
          <w:rFonts w:ascii="Arial" w:hAnsi="Arial" w:cs="Arial"/>
          <w:u w:val="single"/>
          <w:lang w:val="en-US"/>
        </w:rPr>
        <w:t>)</w:t>
      </w:r>
    </w:p>
    <w:p w14:paraId="2A6ECFCB" w14:textId="2C85CC9B" w:rsidR="00734460" w:rsidRDefault="00D87FA2" w:rsidP="00F66613">
      <w:pPr>
        <w:jc w:val="both"/>
        <w:rPr>
          <w:rFonts w:ascii="Arial" w:hAnsi="Arial" w:cs="Arial"/>
          <w:lang w:val="en-US"/>
        </w:rPr>
      </w:pPr>
      <w:r>
        <w:rPr>
          <w:rFonts w:ascii="Arial" w:hAnsi="Arial" w:cs="Arial"/>
          <w:iCs/>
          <w:lang w:eastAsia="zh-CN"/>
        </w:rPr>
        <w:t xml:space="preserve">When </w:t>
      </w:r>
      <w:proofErr w:type="spellStart"/>
      <w:r>
        <w:rPr>
          <w:rFonts w:ascii="Arial" w:hAnsi="Arial" w:cs="Arial"/>
          <w:iCs/>
          <w:lang w:eastAsia="zh-CN"/>
        </w:rPr>
        <w:t>eDRX</w:t>
      </w:r>
      <w:proofErr w:type="spellEnd"/>
      <w:r>
        <w:rPr>
          <w:rFonts w:ascii="Arial" w:hAnsi="Arial" w:cs="Arial"/>
          <w:iCs/>
          <w:lang w:eastAsia="zh-CN"/>
        </w:rPr>
        <w:t xml:space="preserve"> is applied, a UE may be configured to monitor</w:t>
      </w:r>
      <w:r w:rsidR="00545DC0">
        <w:rPr>
          <w:rFonts w:ascii="Arial" w:hAnsi="Arial" w:cs="Arial"/>
          <w:iCs/>
          <w:lang w:eastAsia="zh-CN"/>
        </w:rPr>
        <w:t xml:space="preserve"> POs within a </w:t>
      </w:r>
      <w:r w:rsidR="00545DC0" w:rsidRPr="00545DC0">
        <w:rPr>
          <w:rFonts w:ascii="Arial" w:hAnsi="Arial" w:cs="Arial"/>
          <w:iCs/>
          <w:lang w:eastAsia="zh-CN"/>
        </w:rPr>
        <w:t>Paging Time Window (PTW)</w:t>
      </w:r>
      <w:r w:rsidR="00545DC0">
        <w:rPr>
          <w:rFonts w:ascii="Arial" w:hAnsi="Arial" w:cs="Arial"/>
          <w:iCs/>
          <w:lang w:eastAsia="zh-CN"/>
        </w:rPr>
        <w:t xml:space="preserve">. </w:t>
      </w:r>
      <w:r w:rsidR="00734460" w:rsidRPr="00DD1758">
        <w:rPr>
          <w:rFonts w:ascii="Arial" w:hAnsi="Arial" w:cs="Arial"/>
          <w:iCs/>
          <w:lang w:eastAsia="zh-CN"/>
        </w:rPr>
        <w:t>From RAN2 perspective</w:t>
      </w:r>
      <w:r w:rsidR="00734460">
        <w:rPr>
          <w:rFonts w:ascii="Arial" w:hAnsi="Arial" w:cs="Arial"/>
          <w:iCs/>
          <w:lang w:eastAsia="zh-CN"/>
        </w:rPr>
        <w:t>,</w:t>
      </w:r>
      <w:r w:rsidR="00734460" w:rsidRPr="00DD1758">
        <w:rPr>
          <w:rFonts w:ascii="Arial" w:hAnsi="Arial" w:cs="Arial"/>
          <w:iCs/>
          <w:lang w:eastAsia="zh-CN"/>
        </w:rPr>
        <w:t xml:space="preserve"> it is feasible to </w:t>
      </w:r>
      <w:r w:rsidR="00734460">
        <w:rPr>
          <w:rFonts w:ascii="Arial" w:hAnsi="Arial" w:cs="Arial"/>
          <w:iCs/>
          <w:lang w:eastAsia="zh-CN"/>
        </w:rPr>
        <w:t>apply</w:t>
      </w:r>
      <w:r w:rsidR="00734460" w:rsidRPr="00DD1758">
        <w:rPr>
          <w:rFonts w:ascii="Arial" w:hAnsi="Arial" w:cs="Arial"/>
          <w:iCs/>
          <w:lang w:eastAsia="zh-CN"/>
        </w:rPr>
        <w:t xml:space="preserve"> one </w:t>
      </w:r>
      <w:r w:rsidR="00E35856">
        <w:rPr>
          <w:rFonts w:ascii="Arial" w:hAnsi="Arial" w:cs="Arial"/>
          <w:iCs/>
          <w:lang w:eastAsia="zh-CN"/>
        </w:rPr>
        <w:t>W</w:t>
      </w:r>
      <w:r w:rsidR="00D958B5">
        <w:rPr>
          <w:rFonts w:ascii="Arial" w:hAnsi="Arial" w:cs="Arial"/>
          <w:iCs/>
          <w:lang w:eastAsia="zh-CN"/>
        </w:rPr>
        <w:t>US</w:t>
      </w:r>
      <w:r w:rsidR="00734460" w:rsidRPr="00DD1758">
        <w:rPr>
          <w:rFonts w:ascii="Arial" w:hAnsi="Arial" w:cs="Arial"/>
          <w:iCs/>
          <w:lang w:eastAsia="zh-CN"/>
        </w:rPr>
        <w:t xml:space="preserve"> to multiple POs in a PTW.</w:t>
      </w:r>
      <w:r w:rsidR="00734460">
        <w:rPr>
          <w:rFonts w:ascii="Arial" w:hAnsi="Arial" w:cs="Arial"/>
          <w:iCs/>
          <w:lang w:eastAsia="zh-CN"/>
        </w:rPr>
        <w:t xml:space="preserve"> In this case,</w:t>
      </w:r>
      <w:r w:rsidR="00ED6F88">
        <w:rPr>
          <w:rFonts w:ascii="Arial" w:hAnsi="Arial" w:cs="Arial"/>
          <w:iCs/>
          <w:lang w:eastAsia="zh-CN"/>
        </w:rPr>
        <w:t xml:space="preserve"> the WUS is associated with multiple POs for the same group of UEs. A</w:t>
      </w:r>
      <w:r w:rsidR="00ED6F88">
        <w:rPr>
          <w:rFonts w:ascii="Arial" w:hAnsi="Arial" w:cs="Arial"/>
          <w:lang w:val="en-US"/>
        </w:rPr>
        <w:t xml:space="preserve">s shown in Fig. 2, </w:t>
      </w:r>
      <w:r w:rsidR="00ED6F88">
        <w:rPr>
          <w:rFonts w:ascii="Arial" w:hAnsi="Arial" w:cs="Arial"/>
          <w:iCs/>
          <w:lang w:eastAsia="zh-CN"/>
        </w:rPr>
        <w:t>t</w:t>
      </w:r>
      <w:r w:rsidR="00734460">
        <w:rPr>
          <w:rFonts w:ascii="Arial" w:hAnsi="Arial" w:cs="Arial"/>
          <w:iCs/>
          <w:lang w:eastAsia="zh-CN"/>
        </w:rPr>
        <w:t xml:space="preserve">he UE calculates </w:t>
      </w:r>
      <w:r w:rsidR="00ED6F88">
        <w:rPr>
          <w:rFonts w:ascii="Arial" w:hAnsi="Arial" w:cs="Arial"/>
          <w:iCs/>
          <w:lang w:eastAsia="zh-CN"/>
        </w:rPr>
        <w:t xml:space="preserve">the first </w:t>
      </w:r>
      <w:r w:rsidR="00ED6F88">
        <w:rPr>
          <w:rFonts w:ascii="Arial" w:hAnsi="Arial" w:cs="Arial"/>
          <w:lang w:val="en-US"/>
        </w:rPr>
        <w:t>PO</w:t>
      </w:r>
      <w:r w:rsidR="00734460">
        <w:rPr>
          <w:rFonts w:ascii="Arial" w:hAnsi="Arial" w:cs="Arial"/>
          <w:lang w:val="en-US"/>
        </w:rPr>
        <w:t xml:space="preserve"> to be monitored</w:t>
      </w:r>
      <w:r w:rsidR="00ED6F88">
        <w:rPr>
          <w:rFonts w:ascii="Arial" w:hAnsi="Arial" w:cs="Arial"/>
          <w:lang w:val="en-US"/>
        </w:rPr>
        <w:t xml:space="preserve"> in a PTW, </w:t>
      </w:r>
      <w:r w:rsidR="00734460">
        <w:rPr>
          <w:rFonts w:ascii="Arial" w:hAnsi="Arial" w:cs="Arial"/>
          <w:lang w:val="en-US"/>
        </w:rPr>
        <w:t xml:space="preserve">wakes up a non-zero gap </w:t>
      </w:r>
      <w:r w:rsidR="00ED6F88">
        <w:rPr>
          <w:rFonts w:ascii="Arial" w:hAnsi="Arial" w:cs="Arial"/>
          <w:lang w:val="en-US"/>
        </w:rPr>
        <w:t xml:space="preserve">before the first </w:t>
      </w:r>
      <w:r w:rsidR="00734460">
        <w:rPr>
          <w:rFonts w:ascii="Arial" w:hAnsi="Arial" w:cs="Arial"/>
          <w:lang w:val="en-US"/>
        </w:rPr>
        <w:t xml:space="preserve">PO to monitor the potential WUS, </w:t>
      </w:r>
      <w:r w:rsidR="000D572E">
        <w:rPr>
          <w:rFonts w:ascii="Arial" w:hAnsi="Arial" w:cs="Arial"/>
          <w:lang w:val="en-US"/>
        </w:rPr>
        <w:t>and wakes up in each PO in the PTW if it receives WUS.</w:t>
      </w:r>
    </w:p>
    <w:p w14:paraId="41B3F132" w14:textId="06C9558D" w:rsidR="000D572E" w:rsidRPr="000D572E" w:rsidRDefault="000D572E" w:rsidP="000D572E">
      <w:pPr>
        <w:ind w:left="1440" w:hanging="1440"/>
        <w:jc w:val="both"/>
        <w:rPr>
          <w:rFonts w:ascii="Arial" w:hAnsi="Arial" w:cs="Arial"/>
          <w:b/>
          <w:u w:val="single"/>
          <w:lang w:val="en-US"/>
        </w:rPr>
      </w:pPr>
      <w:r w:rsidRPr="000D572E">
        <w:rPr>
          <w:rFonts w:ascii="Arial" w:hAnsi="Arial" w:cs="Arial"/>
          <w:b/>
          <w:iCs/>
          <w:lang w:eastAsia="zh-CN"/>
        </w:rPr>
        <w:lastRenderedPageBreak/>
        <w:t>Proposal 2:</w:t>
      </w:r>
      <w:r w:rsidRPr="000D572E">
        <w:rPr>
          <w:rFonts w:ascii="Arial" w:hAnsi="Arial" w:cs="Arial"/>
          <w:b/>
          <w:iCs/>
          <w:lang w:eastAsia="zh-CN"/>
        </w:rPr>
        <w:tab/>
      </w:r>
      <w:r w:rsidR="00A02FFB">
        <w:rPr>
          <w:rFonts w:ascii="Arial" w:hAnsi="Arial" w:cs="Arial"/>
          <w:b/>
          <w:lang w:val="en-US"/>
        </w:rPr>
        <w:t xml:space="preserve">If one WUS </w:t>
      </w:r>
      <w:r w:rsidR="00EF5859">
        <w:rPr>
          <w:rFonts w:ascii="Arial" w:hAnsi="Arial" w:cs="Arial"/>
          <w:b/>
          <w:lang w:val="en-US"/>
        </w:rPr>
        <w:t>is mapped to multiple</w:t>
      </w:r>
      <w:r w:rsidRPr="000D572E">
        <w:rPr>
          <w:rFonts w:ascii="Arial" w:hAnsi="Arial" w:cs="Arial"/>
          <w:b/>
          <w:lang w:val="en-US"/>
        </w:rPr>
        <w:t xml:space="preserve"> PO</w:t>
      </w:r>
      <w:r w:rsidRPr="000D572E">
        <w:rPr>
          <w:rFonts w:ascii="Arial" w:hAnsi="Arial" w:cs="Arial"/>
          <w:b/>
          <w:iCs/>
          <w:lang w:eastAsia="zh-CN"/>
        </w:rPr>
        <w:t xml:space="preserve">s in a PTW, the UE calculates the first </w:t>
      </w:r>
      <w:r w:rsidRPr="000D572E">
        <w:rPr>
          <w:rFonts w:ascii="Arial" w:hAnsi="Arial" w:cs="Arial"/>
          <w:b/>
          <w:lang w:val="en-US"/>
        </w:rPr>
        <w:t xml:space="preserve">PO to be monitored in a PTW, </w:t>
      </w:r>
      <w:r w:rsidR="00A87345">
        <w:rPr>
          <w:rFonts w:ascii="Arial" w:hAnsi="Arial" w:cs="Arial"/>
          <w:b/>
          <w:lang w:val="en-US"/>
        </w:rPr>
        <w:t xml:space="preserve">and </w:t>
      </w:r>
      <w:r w:rsidRPr="000D572E">
        <w:rPr>
          <w:rFonts w:ascii="Arial" w:hAnsi="Arial" w:cs="Arial"/>
          <w:b/>
          <w:lang w:val="en-US"/>
        </w:rPr>
        <w:t xml:space="preserve">wakes up a non-zero gap before </w:t>
      </w:r>
      <w:r w:rsidR="00B31FF3">
        <w:rPr>
          <w:rFonts w:ascii="Arial" w:hAnsi="Arial" w:cs="Arial"/>
          <w:b/>
          <w:lang w:val="en-US"/>
        </w:rPr>
        <w:t>that</w:t>
      </w:r>
      <w:r w:rsidRPr="000D572E">
        <w:rPr>
          <w:rFonts w:ascii="Arial" w:hAnsi="Arial" w:cs="Arial"/>
          <w:b/>
          <w:lang w:val="en-US"/>
        </w:rPr>
        <w:t xml:space="preserve"> PO to monitor the potential WUS.</w:t>
      </w:r>
    </w:p>
    <w:p w14:paraId="08BA6244" w14:textId="7804405A" w:rsidR="009405F2" w:rsidRDefault="009405F2" w:rsidP="00734460">
      <w:pPr>
        <w:jc w:val="center"/>
      </w:pPr>
      <w:r>
        <w:object w:dxaOrig="11989" w:dyaOrig="2206" w14:anchorId="3E7E1B77">
          <v:shape id="_x0000_i1026" type="#_x0000_t75" style="width:481.55pt;height:88.7pt" o:ole="">
            <v:imagedata r:id="rId10" o:title=""/>
          </v:shape>
          <o:OLEObject Type="Embed" ProgID="Visio.Drawing.11" ShapeID="_x0000_i1026" DrawAspect="Content" ObjectID="_1584522951" r:id="rId11"/>
        </w:object>
      </w:r>
    </w:p>
    <w:p w14:paraId="6F58CF04" w14:textId="38E0F4CC" w:rsidR="00734460" w:rsidRDefault="00734460" w:rsidP="000D572E">
      <w:pPr>
        <w:jc w:val="center"/>
        <w:rPr>
          <w:rFonts w:ascii="Arial" w:hAnsi="Arial" w:cs="Arial"/>
          <w:b/>
          <w:lang w:val="en-US"/>
        </w:rPr>
      </w:pPr>
      <w:r w:rsidRPr="00FE2555">
        <w:rPr>
          <w:rFonts w:ascii="Arial" w:hAnsi="Arial" w:cs="Arial"/>
          <w:b/>
          <w:lang w:val="en-US"/>
        </w:rPr>
        <w:t xml:space="preserve">Fig. </w:t>
      </w:r>
      <w:r w:rsidR="00EC23C7">
        <w:rPr>
          <w:rFonts w:ascii="Arial" w:hAnsi="Arial" w:cs="Arial"/>
          <w:b/>
          <w:lang w:val="en-US"/>
        </w:rPr>
        <w:t>2</w:t>
      </w:r>
      <w:r w:rsidRPr="00FE2555">
        <w:rPr>
          <w:rFonts w:ascii="Arial" w:hAnsi="Arial" w:cs="Arial"/>
          <w:b/>
          <w:lang w:val="en-US"/>
        </w:rPr>
        <w:tab/>
      </w:r>
      <w:r>
        <w:rPr>
          <w:rFonts w:ascii="Arial" w:hAnsi="Arial" w:cs="Arial"/>
          <w:b/>
          <w:lang w:val="en-US"/>
        </w:rPr>
        <w:t>One-to-N</w:t>
      </w:r>
      <w:r w:rsidRPr="00FE2555">
        <w:rPr>
          <w:rFonts w:ascii="Arial" w:hAnsi="Arial" w:cs="Arial"/>
          <w:b/>
          <w:lang w:val="en-US"/>
        </w:rPr>
        <w:t xml:space="preserve"> mapping between WUS and PO</w:t>
      </w:r>
      <w:r>
        <w:rPr>
          <w:rFonts w:ascii="Arial" w:hAnsi="Arial" w:cs="Arial"/>
          <w:b/>
          <w:lang w:val="en-US"/>
        </w:rPr>
        <w:t>s in a PTW</w:t>
      </w:r>
    </w:p>
    <w:p w14:paraId="6BEE236E" w14:textId="6EA89793" w:rsidR="00DB0AA4" w:rsidRDefault="004F487D" w:rsidP="00DB0AA4">
      <w:pPr>
        <w:jc w:val="both"/>
        <w:rPr>
          <w:rFonts w:ascii="Arial" w:hAnsi="Arial" w:cs="Arial"/>
          <w:lang w:val="en-US"/>
        </w:rPr>
      </w:pPr>
      <w:r>
        <w:rPr>
          <w:rFonts w:ascii="Arial" w:hAnsi="Arial" w:cs="Arial" w:hint="eastAsia"/>
          <w:lang w:val="en-US"/>
        </w:rPr>
        <w:t xml:space="preserve">If the above proposal is agreed, </w:t>
      </w:r>
      <w:r w:rsidR="00111A08">
        <w:rPr>
          <w:rFonts w:ascii="Arial" w:hAnsi="Arial" w:cs="Arial"/>
          <w:lang w:val="en-US"/>
        </w:rPr>
        <w:t xml:space="preserve">a </w:t>
      </w:r>
      <w:r w:rsidR="00F12982" w:rsidRPr="004F487D">
        <w:rPr>
          <w:rFonts w:ascii="Arial" w:hAnsi="Arial" w:cs="Arial"/>
          <w:lang w:val="en-US"/>
        </w:rPr>
        <w:t xml:space="preserve">WUS </w:t>
      </w:r>
      <w:r w:rsidR="00111A08">
        <w:rPr>
          <w:rFonts w:ascii="Arial" w:hAnsi="Arial" w:cs="Arial"/>
          <w:lang w:val="en-US"/>
        </w:rPr>
        <w:t xml:space="preserve">may be </w:t>
      </w:r>
      <w:r w:rsidR="00BD2348">
        <w:rPr>
          <w:rFonts w:ascii="Arial" w:hAnsi="Arial" w:cs="Arial"/>
          <w:lang w:val="en-US"/>
        </w:rPr>
        <w:t xml:space="preserve">interpreted in different ways by different UEs in the same group. For UEs configured with normal, the WUS is associated with one PO; For UEs configured with normal, the WUS is associated with one PO. We need to study configurations (e.g., </w:t>
      </w:r>
      <w:r w:rsidR="00F12982" w:rsidRPr="004F487D">
        <w:rPr>
          <w:rFonts w:ascii="Arial" w:hAnsi="Arial" w:cs="Arial"/>
          <w:lang w:val="en-US"/>
        </w:rPr>
        <w:t>different non-zero gap for different UE)</w:t>
      </w:r>
      <w:r w:rsidR="00BD2348">
        <w:rPr>
          <w:rFonts w:ascii="Arial" w:hAnsi="Arial" w:cs="Arial"/>
          <w:lang w:val="en-US"/>
        </w:rPr>
        <w:t xml:space="preserve"> in this case.</w:t>
      </w:r>
    </w:p>
    <w:p w14:paraId="6633DCC0" w14:textId="3F602171" w:rsidR="00BD2348" w:rsidRPr="00BD2348" w:rsidRDefault="00BD2348" w:rsidP="00BD2348">
      <w:pPr>
        <w:ind w:left="1440" w:hanging="1440"/>
        <w:jc w:val="both"/>
        <w:rPr>
          <w:rFonts w:ascii="Arial" w:hAnsi="Arial" w:cs="Arial"/>
          <w:b/>
          <w:lang w:val="en-US"/>
        </w:rPr>
      </w:pPr>
      <w:r>
        <w:rPr>
          <w:rFonts w:ascii="Arial" w:hAnsi="Arial" w:cs="Arial"/>
          <w:b/>
          <w:lang w:val="en-US"/>
        </w:rPr>
        <w:t>Proposal 3</w:t>
      </w:r>
      <w:r w:rsidRPr="00BD2348">
        <w:rPr>
          <w:rFonts w:ascii="Arial" w:hAnsi="Arial" w:cs="Arial"/>
          <w:b/>
          <w:lang w:val="en-US"/>
        </w:rPr>
        <w:t>:</w:t>
      </w:r>
      <w:r w:rsidRPr="00BD2348">
        <w:rPr>
          <w:rFonts w:ascii="Arial" w:hAnsi="Arial" w:cs="Arial"/>
          <w:b/>
          <w:lang w:val="en-US"/>
        </w:rPr>
        <w:tab/>
        <w:t xml:space="preserve">Study the configurations for the case that one WUS serves both UEs in normal DRX and </w:t>
      </w:r>
      <w:proofErr w:type="spellStart"/>
      <w:r w:rsidRPr="00BD2348">
        <w:rPr>
          <w:rFonts w:ascii="Arial" w:hAnsi="Arial" w:cs="Arial"/>
          <w:b/>
          <w:lang w:val="en-US"/>
        </w:rPr>
        <w:t>eDRX</w:t>
      </w:r>
      <w:proofErr w:type="spellEnd"/>
      <w:r w:rsidRPr="00BD2348">
        <w:rPr>
          <w:rFonts w:ascii="Arial" w:hAnsi="Arial" w:cs="Arial"/>
          <w:b/>
          <w:lang w:val="en-US"/>
        </w:rPr>
        <w:t>.</w:t>
      </w:r>
    </w:p>
    <w:p w14:paraId="69E626CE" w14:textId="167EACAB" w:rsidR="0040665D" w:rsidRPr="0040665D" w:rsidRDefault="00E3462D" w:rsidP="00F66613">
      <w:pPr>
        <w:jc w:val="both"/>
        <w:rPr>
          <w:rFonts w:ascii="Arial" w:hAnsi="Arial" w:cs="Arial"/>
          <w:u w:val="single"/>
        </w:rPr>
      </w:pPr>
      <w:r>
        <w:rPr>
          <w:rFonts w:ascii="Arial" w:hAnsi="Arial" w:cs="Arial"/>
          <w:u w:val="single"/>
        </w:rPr>
        <w:t>Multiple</w:t>
      </w:r>
      <w:r w:rsidR="0040665D" w:rsidRPr="0040665D">
        <w:rPr>
          <w:rFonts w:ascii="Arial" w:hAnsi="Arial" w:cs="Arial"/>
          <w:u w:val="single"/>
        </w:rPr>
        <w:t xml:space="preserve"> POs for different UE groups</w:t>
      </w:r>
    </w:p>
    <w:p w14:paraId="101FE561" w14:textId="095F55D4" w:rsidR="0040665D" w:rsidRDefault="00734460" w:rsidP="00F66613">
      <w:pPr>
        <w:jc w:val="both"/>
        <w:rPr>
          <w:rFonts w:ascii="Arial" w:hAnsi="Arial" w:cs="Arial"/>
        </w:rPr>
      </w:pPr>
      <w:r>
        <w:rPr>
          <w:rFonts w:ascii="Arial" w:hAnsi="Arial" w:cs="Arial"/>
        </w:rPr>
        <w:t xml:space="preserve">Another kind of </w:t>
      </w:r>
      <w:r w:rsidR="00EC23C7">
        <w:rPr>
          <w:rFonts w:ascii="Arial" w:hAnsi="Arial" w:cs="Arial"/>
        </w:rPr>
        <w:t>o</w:t>
      </w:r>
      <w:r w:rsidR="00EC23C7" w:rsidRPr="00EC23C7">
        <w:rPr>
          <w:rFonts w:ascii="Arial" w:hAnsi="Arial" w:cs="Arial"/>
        </w:rPr>
        <w:t>ne-to-N mapping between WUS and PO</w:t>
      </w:r>
      <w:r w:rsidR="00EC23C7">
        <w:rPr>
          <w:rFonts w:ascii="Arial" w:hAnsi="Arial" w:cs="Arial"/>
        </w:rPr>
        <w:t xml:space="preserve"> is to </w:t>
      </w:r>
      <w:r w:rsidR="0065584F">
        <w:rPr>
          <w:rFonts w:ascii="Arial" w:hAnsi="Arial" w:cs="Arial"/>
        </w:rPr>
        <w:t xml:space="preserve">associate one </w:t>
      </w:r>
      <w:r w:rsidR="00ED6F88">
        <w:rPr>
          <w:rFonts w:ascii="Arial" w:hAnsi="Arial" w:cs="Arial"/>
        </w:rPr>
        <w:t>WUS to multiple POs of different groups</w:t>
      </w:r>
      <w:r w:rsidR="00E3462D">
        <w:rPr>
          <w:rFonts w:ascii="Arial" w:hAnsi="Arial" w:cs="Arial"/>
        </w:rPr>
        <w:t xml:space="preserve"> of UEs, as shown in Fig. 3.</w:t>
      </w:r>
    </w:p>
    <w:p w14:paraId="5A6F7D96" w14:textId="4AB57F81" w:rsidR="00734460" w:rsidRDefault="00734460" w:rsidP="00734460">
      <w:pPr>
        <w:jc w:val="center"/>
      </w:pPr>
      <w:r>
        <w:object w:dxaOrig="7312" w:dyaOrig="2094" w14:anchorId="729B4BBD">
          <v:shape id="_x0000_i1027" type="#_x0000_t75" style="width:365.75pt;height:104.85pt" o:ole="">
            <v:imagedata r:id="rId12" o:title=""/>
          </v:shape>
          <o:OLEObject Type="Embed" ProgID="Visio.Drawing.11" ShapeID="_x0000_i1027" DrawAspect="Content" ObjectID="_1584522952" r:id="rId13"/>
        </w:object>
      </w:r>
    </w:p>
    <w:p w14:paraId="27D376CD" w14:textId="6AFF9F6E" w:rsidR="00734460" w:rsidRDefault="00734460" w:rsidP="00734460">
      <w:pPr>
        <w:jc w:val="center"/>
        <w:rPr>
          <w:rFonts w:ascii="Arial" w:hAnsi="Arial" w:cs="Arial"/>
          <w:b/>
          <w:lang w:val="en-US"/>
        </w:rPr>
      </w:pPr>
      <w:r w:rsidRPr="00FE2555">
        <w:rPr>
          <w:rFonts w:ascii="Arial" w:hAnsi="Arial" w:cs="Arial"/>
          <w:b/>
          <w:lang w:val="en-US"/>
        </w:rPr>
        <w:t xml:space="preserve">Fig. </w:t>
      </w:r>
      <w:r w:rsidR="000D572E">
        <w:rPr>
          <w:rFonts w:ascii="Arial" w:hAnsi="Arial" w:cs="Arial"/>
          <w:b/>
          <w:lang w:val="en-US"/>
        </w:rPr>
        <w:t>3</w:t>
      </w:r>
      <w:r w:rsidRPr="00FE2555">
        <w:rPr>
          <w:rFonts w:ascii="Arial" w:hAnsi="Arial" w:cs="Arial"/>
          <w:b/>
          <w:lang w:val="en-US"/>
        </w:rPr>
        <w:tab/>
      </w:r>
      <w:r w:rsidR="000D572E">
        <w:rPr>
          <w:rFonts w:ascii="Arial" w:hAnsi="Arial" w:cs="Arial"/>
          <w:b/>
          <w:lang w:val="en-US"/>
        </w:rPr>
        <w:t>One-to-N</w:t>
      </w:r>
      <w:r w:rsidRPr="00FE2555">
        <w:rPr>
          <w:rFonts w:ascii="Arial" w:hAnsi="Arial" w:cs="Arial"/>
          <w:b/>
          <w:lang w:val="en-US"/>
        </w:rPr>
        <w:t xml:space="preserve"> mapping between WUS and PO</w:t>
      </w:r>
      <w:r w:rsidR="00C47E91">
        <w:rPr>
          <w:rFonts w:ascii="Arial" w:hAnsi="Arial" w:cs="Arial"/>
          <w:b/>
          <w:lang w:val="en-US"/>
        </w:rPr>
        <w:t>s</w:t>
      </w:r>
      <w:r w:rsidR="000D572E">
        <w:rPr>
          <w:rFonts w:ascii="Arial" w:hAnsi="Arial" w:cs="Arial"/>
          <w:b/>
          <w:lang w:val="en-US"/>
        </w:rPr>
        <w:t xml:space="preserve"> of different UE groups</w:t>
      </w:r>
    </w:p>
    <w:p w14:paraId="632BF143" w14:textId="5FC3BA7C" w:rsidR="00734460" w:rsidRDefault="000D572E" w:rsidP="00D943F6">
      <w:pPr>
        <w:jc w:val="both"/>
        <w:rPr>
          <w:rFonts w:ascii="Arial" w:hAnsi="Arial" w:cs="Arial"/>
        </w:rPr>
      </w:pPr>
      <w:r>
        <w:rPr>
          <w:rFonts w:ascii="Arial" w:hAnsi="Arial" w:cs="Arial"/>
        </w:rPr>
        <w:t xml:space="preserve">While such association reduces the WUS overhead, it requires complicated formula for WUS monitoring behaviour. </w:t>
      </w:r>
      <w:r w:rsidRPr="0040665D">
        <w:rPr>
          <w:rFonts w:ascii="Arial" w:hAnsi="Arial" w:cs="Arial"/>
        </w:rPr>
        <w:t xml:space="preserve">This </w:t>
      </w:r>
      <w:r w:rsidR="006F5399">
        <w:rPr>
          <w:rFonts w:ascii="Arial" w:hAnsi="Arial" w:cs="Arial"/>
        </w:rPr>
        <w:t xml:space="preserve">configuration </w:t>
      </w:r>
      <w:r w:rsidRPr="0040665D">
        <w:rPr>
          <w:rFonts w:ascii="Arial" w:hAnsi="Arial" w:cs="Arial"/>
        </w:rPr>
        <w:t>should not be supported.</w:t>
      </w:r>
    </w:p>
    <w:p w14:paraId="148F50AF" w14:textId="210D8960" w:rsidR="000D572E" w:rsidRPr="0040665D" w:rsidRDefault="000D572E" w:rsidP="000D572E">
      <w:pPr>
        <w:rPr>
          <w:rFonts w:ascii="Arial" w:hAnsi="Arial" w:cs="Arial"/>
          <w:lang w:val="en-US"/>
        </w:rPr>
      </w:pPr>
      <w:r>
        <w:rPr>
          <w:rFonts w:ascii="Arial" w:hAnsi="Arial" w:cs="Arial"/>
          <w:b/>
          <w:lang w:val="en-US"/>
        </w:rPr>
        <w:t xml:space="preserve">Proposal </w:t>
      </w:r>
      <w:r w:rsidR="00CA52C3">
        <w:rPr>
          <w:rFonts w:ascii="Arial" w:hAnsi="Arial" w:cs="Arial"/>
          <w:b/>
          <w:lang w:val="en-US"/>
        </w:rPr>
        <w:t>4</w:t>
      </w:r>
      <w:r>
        <w:rPr>
          <w:rFonts w:ascii="Arial" w:hAnsi="Arial" w:cs="Arial"/>
          <w:b/>
          <w:lang w:val="en-US"/>
        </w:rPr>
        <w:t>:</w:t>
      </w:r>
      <w:r>
        <w:rPr>
          <w:rFonts w:ascii="Arial" w:hAnsi="Arial" w:cs="Arial"/>
          <w:b/>
          <w:lang w:val="en-US"/>
        </w:rPr>
        <w:tab/>
        <w:t>One-to-N</w:t>
      </w:r>
      <w:r w:rsidRPr="00FE2555">
        <w:rPr>
          <w:rFonts w:ascii="Arial" w:hAnsi="Arial" w:cs="Arial"/>
          <w:b/>
          <w:lang w:val="en-US"/>
        </w:rPr>
        <w:t xml:space="preserve"> mapping between WUS and PO</w:t>
      </w:r>
      <w:r w:rsidR="00F6517D">
        <w:rPr>
          <w:rFonts w:ascii="Arial" w:hAnsi="Arial" w:cs="Arial"/>
          <w:b/>
          <w:lang w:val="en-US"/>
        </w:rPr>
        <w:t>s</w:t>
      </w:r>
      <w:r>
        <w:rPr>
          <w:rFonts w:ascii="Arial" w:hAnsi="Arial" w:cs="Arial"/>
          <w:b/>
          <w:lang w:val="en-US"/>
        </w:rPr>
        <w:t xml:space="preserve"> of different UE groups is not supported.</w:t>
      </w:r>
    </w:p>
    <w:p w14:paraId="6B53C4D2" w14:textId="46C39364" w:rsidR="00A03A63" w:rsidRPr="00A03A63" w:rsidRDefault="00A03A63" w:rsidP="00A03A63">
      <w:pPr>
        <w:pStyle w:val="Heading3"/>
        <w:numPr>
          <w:ilvl w:val="2"/>
          <w:numId w:val="5"/>
        </w:numPr>
        <w:rPr>
          <w:lang w:eastAsia="zh-TW"/>
        </w:rPr>
      </w:pPr>
      <w:r w:rsidRPr="00A03A63">
        <w:rPr>
          <w:lang w:eastAsia="zh-TW"/>
        </w:rPr>
        <w:t>Sub-group of UEs associated to a PO</w:t>
      </w:r>
    </w:p>
    <w:p w14:paraId="07B298CA" w14:textId="795BFD67" w:rsidR="00A03A63" w:rsidRDefault="000D572E" w:rsidP="00F66613">
      <w:pPr>
        <w:jc w:val="both"/>
        <w:rPr>
          <w:rFonts w:ascii="Arial" w:hAnsi="Arial" w:cs="Arial"/>
          <w:lang w:val="en-US"/>
        </w:rPr>
      </w:pPr>
      <w:r>
        <w:rPr>
          <w:rFonts w:ascii="Arial" w:hAnsi="Arial" w:cs="Arial"/>
          <w:lang w:val="en-US"/>
        </w:rPr>
        <w:t>Fig. 4 shows WUS associated with sub-groups of UEs</w:t>
      </w:r>
      <w:r w:rsidR="00A13D50">
        <w:rPr>
          <w:rFonts w:ascii="Arial" w:hAnsi="Arial" w:cs="Arial"/>
          <w:lang w:val="en-US"/>
        </w:rPr>
        <w:t>, which can be viewed as “N-to-one mapping” between WUS and PO</w:t>
      </w:r>
      <w:r w:rsidR="00A81F41">
        <w:rPr>
          <w:rFonts w:ascii="Arial" w:hAnsi="Arial" w:cs="Arial"/>
          <w:lang w:val="en-US"/>
        </w:rPr>
        <w:t xml:space="preserve">. </w:t>
      </w:r>
      <w:r w:rsidR="00A03A63" w:rsidRPr="00A03A63">
        <w:rPr>
          <w:rFonts w:ascii="Arial" w:hAnsi="Arial" w:cs="Arial"/>
          <w:lang w:val="en-US"/>
        </w:rPr>
        <w:t>RAN2 LS has confirmed that</w:t>
      </w:r>
      <w:r w:rsidR="004A5065">
        <w:rPr>
          <w:rFonts w:ascii="Arial" w:hAnsi="Arial" w:cs="Arial"/>
          <w:lang w:val="en-US"/>
        </w:rPr>
        <w:t xml:space="preserve"> this</w:t>
      </w:r>
      <w:r w:rsidR="00A03A63" w:rsidRPr="00A03A63">
        <w:rPr>
          <w:rFonts w:ascii="Arial" w:hAnsi="Arial" w:cs="Arial"/>
          <w:lang w:val="en-US"/>
        </w:rPr>
        <w:t xml:space="preserve"> is</w:t>
      </w:r>
      <w:r w:rsidR="004A5065">
        <w:rPr>
          <w:rFonts w:ascii="Arial" w:hAnsi="Arial" w:cs="Arial"/>
          <w:lang w:val="en-US"/>
        </w:rPr>
        <w:t xml:space="preserve"> a</w:t>
      </w:r>
      <w:r w:rsidR="00A03A63" w:rsidRPr="00A03A63">
        <w:rPr>
          <w:rFonts w:ascii="Arial" w:hAnsi="Arial" w:cs="Arial"/>
          <w:lang w:val="en-US"/>
        </w:rPr>
        <w:t xml:space="preserve"> feasible</w:t>
      </w:r>
      <w:r w:rsidR="004A5065">
        <w:rPr>
          <w:rFonts w:ascii="Arial" w:hAnsi="Arial" w:cs="Arial"/>
          <w:lang w:val="en-US"/>
        </w:rPr>
        <w:t xml:space="preserve"> scenario</w:t>
      </w:r>
      <w:r w:rsidR="00A03A63" w:rsidRPr="00A03A63">
        <w:rPr>
          <w:rFonts w:ascii="Arial" w:hAnsi="Arial" w:cs="Arial"/>
          <w:lang w:val="en-US"/>
        </w:rPr>
        <w:t>, with some concerns noted on complexity.</w:t>
      </w:r>
    </w:p>
    <w:p w14:paraId="5625BD1F" w14:textId="34049118" w:rsidR="009405F2" w:rsidRDefault="00C47E91" w:rsidP="000D572E">
      <w:pPr>
        <w:jc w:val="center"/>
      </w:pPr>
      <w:r>
        <w:object w:dxaOrig="5327" w:dyaOrig="2358" w14:anchorId="3E253239">
          <v:shape id="_x0000_i1028" type="#_x0000_t75" style="width:266.1pt;height:117.5pt" o:ole="">
            <v:imagedata r:id="rId14" o:title=""/>
          </v:shape>
          <o:OLEObject Type="Embed" ProgID="Visio.Drawing.11" ShapeID="_x0000_i1028" DrawAspect="Content" ObjectID="_1584522953" r:id="rId15"/>
        </w:object>
      </w:r>
    </w:p>
    <w:p w14:paraId="0B9270E3" w14:textId="3C33EF8B" w:rsidR="000D572E" w:rsidRPr="005D3534" w:rsidRDefault="00C47E91" w:rsidP="000D572E">
      <w:pPr>
        <w:jc w:val="center"/>
        <w:rPr>
          <w:rFonts w:ascii="Arial" w:hAnsi="Arial" w:cs="Arial"/>
          <w:b/>
          <w:lang w:val="en-US"/>
        </w:rPr>
      </w:pPr>
      <w:r w:rsidRPr="00FE2555">
        <w:rPr>
          <w:rFonts w:ascii="Arial" w:hAnsi="Arial" w:cs="Arial"/>
          <w:b/>
          <w:lang w:val="en-US"/>
        </w:rPr>
        <w:t xml:space="preserve">Fig. </w:t>
      </w:r>
      <w:r>
        <w:rPr>
          <w:rFonts w:ascii="Arial" w:hAnsi="Arial" w:cs="Arial"/>
          <w:b/>
          <w:lang w:val="en-US"/>
        </w:rPr>
        <w:t>4</w:t>
      </w:r>
      <w:r w:rsidRPr="00FE2555">
        <w:rPr>
          <w:rFonts w:ascii="Arial" w:hAnsi="Arial" w:cs="Arial"/>
          <w:b/>
          <w:lang w:val="en-US"/>
        </w:rPr>
        <w:tab/>
      </w:r>
      <w:r w:rsidR="000D572E" w:rsidRPr="005D3534">
        <w:rPr>
          <w:rFonts w:ascii="Arial" w:hAnsi="Arial" w:cs="Arial"/>
          <w:b/>
          <w:lang w:val="en-US"/>
        </w:rPr>
        <w:t>WUS associated with sub-groups of UEs</w:t>
      </w:r>
      <w:r>
        <w:rPr>
          <w:rFonts w:ascii="Arial" w:hAnsi="Arial" w:cs="Arial"/>
          <w:b/>
          <w:lang w:val="en-US"/>
        </w:rPr>
        <w:t xml:space="preserve"> in a PO</w:t>
      </w:r>
    </w:p>
    <w:p w14:paraId="131B8B1D" w14:textId="0414B216" w:rsidR="002F0514" w:rsidRDefault="00C3456A" w:rsidP="00F66613">
      <w:pPr>
        <w:jc w:val="both"/>
        <w:rPr>
          <w:rFonts w:ascii="Arial" w:hAnsi="Arial" w:cs="Arial"/>
          <w:lang w:val="en-US"/>
        </w:rPr>
      </w:pPr>
      <w:r>
        <w:rPr>
          <w:rFonts w:ascii="Arial" w:hAnsi="Arial" w:cs="Arial"/>
          <w:lang w:val="en-US"/>
        </w:rPr>
        <w:lastRenderedPageBreak/>
        <w:t xml:space="preserve">While more WUS transmissions are needed for sub-groups of UEs, the overall WUS overhead may not increase that much since </w:t>
      </w:r>
      <w:r w:rsidR="005D3534">
        <w:rPr>
          <w:rFonts w:ascii="Arial" w:hAnsi="Arial" w:cs="Arial"/>
          <w:lang w:val="en-US"/>
        </w:rPr>
        <w:t xml:space="preserve">(1) </w:t>
      </w:r>
      <w:r>
        <w:rPr>
          <w:rFonts w:ascii="Arial" w:hAnsi="Arial" w:cs="Arial"/>
          <w:lang w:val="en-US"/>
        </w:rPr>
        <w:t xml:space="preserve">some additional WUS may not require large </w:t>
      </w:r>
      <w:r w:rsidR="004642E5">
        <w:rPr>
          <w:rFonts w:ascii="Arial" w:hAnsi="Arial" w:cs="Arial"/>
          <w:lang w:val="en-US"/>
        </w:rPr>
        <w:t xml:space="preserve">number of </w:t>
      </w:r>
      <w:r>
        <w:rPr>
          <w:rFonts w:ascii="Arial" w:hAnsi="Arial" w:cs="Arial"/>
          <w:lang w:val="en-US"/>
        </w:rPr>
        <w:t>repetition</w:t>
      </w:r>
      <w:r w:rsidR="004642E5">
        <w:rPr>
          <w:rFonts w:ascii="Arial" w:hAnsi="Arial" w:cs="Arial"/>
          <w:lang w:val="en-US"/>
        </w:rPr>
        <w:t>s</w:t>
      </w:r>
      <w:r w:rsidR="002C3971">
        <w:rPr>
          <w:rFonts w:ascii="Arial" w:hAnsi="Arial" w:cs="Arial"/>
          <w:lang w:val="en-US"/>
        </w:rPr>
        <w:t xml:space="preserve"> (if none of the</w:t>
      </w:r>
      <w:r>
        <w:rPr>
          <w:rFonts w:ascii="Arial" w:hAnsi="Arial" w:cs="Arial"/>
          <w:lang w:val="en-US"/>
        </w:rPr>
        <w:t xml:space="preserve"> associated UE is in deep coverage)</w:t>
      </w:r>
      <w:r w:rsidR="005D3534">
        <w:rPr>
          <w:rFonts w:ascii="Arial" w:hAnsi="Arial" w:cs="Arial"/>
          <w:lang w:val="en-US"/>
        </w:rPr>
        <w:t xml:space="preserve">, and (2) </w:t>
      </w:r>
      <w:r w:rsidR="00AA305D" w:rsidRPr="000609D8">
        <w:rPr>
          <w:rFonts w:ascii="Arial" w:hAnsi="Arial" w:cs="Arial"/>
          <w:lang w:val="en-US"/>
        </w:rPr>
        <w:t xml:space="preserve">WUS </w:t>
      </w:r>
      <w:r w:rsidR="005D3534" w:rsidRPr="000609D8">
        <w:rPr>
          <w:rFonts w:ascii="Arial" w:hAnsi="Arial" w:cs="Arial"/>
          <w:lang w:val="en-US"/>
        </w:rPr>
        <w:t xml:space="preserve">sequences </w:t>
      </w:r>
      <w:r w:rsidR="00AA305D" w:rsidRPr="000609D8">
        <w:rPr>
          <w:rFonts w:ascii="Arial" w:hAnsi="Arial" w:cs="Arial"/>
          <w:lang w:val="en-US"/>
        </w:rPr>
        <w:t xml:space="preserve">are orthogonal to each other </w:t>
      </w:r>
      <w:r w:rsidR="005D3534" w:rsidRPr="000609D8">
        <w:rPr>
          <w:rFonts w:ascii="Arial" w:hAnsi="Arial" w:cs="Arial"/>
          <w:lang w:val="en-US"/>
        </w:rPr>
        <w:t xml:space="preserve">and multiple </w:t>
      </w:r>
      <w:r w:rsidR="005F71FE" w:rsidRPr="000609D8">
        <w:rPr>
          <w:rFonts w:ascii="Arial" w:hAnsi="Arial" w:cs="Arial"/>
          <w:lang w:val="en-US"/>
        </w:rPr>
        <w:t xml:space="preserve">WUS </w:t>
      </w:r>
      <w:r w:rsidR="00BA7313" w:rsidRPr="000609D8">
        <w:rPr>
          <w:rFonts w:ascii="Arial" w:hAnsi="Arial" w:cs="Arial"/>
          <w:lang w:val="en-US"/>
        </w:rPr>
        <w:t>sequences</w:t>
      </w:r>
      <w:r w:rsidR="005F71FE" w:rsidRPr="000609D8">
        <w:rPr>
          <w:rFonts w:ascii="Arial" w:hAnsi="Arial" w:cs="Arial"/>
          <w:lang w:val="en-US"/>
        </w:rPr>
        <w:t xml:space="preserve"> can share </w:t>
      </w:r>
      <w:r w:rsidR="002824E6" w:rsidRPr="000609D8">
        <w:rPr>
          <w:rFonts w:ascii="Arial" w:hAnsi="Arial" w:cs="Arial"/>
          <w:lang w:val="en-US"/>
        </w:rPr>
        <w:t>the same time-frequency resource</w:t>
      </w:r>
      <w:r w:rsidR="00B8531E">
        <w:rPr>
          <w:rFonts w:ascii="Arial" w:hAnsi="Arial" w:cs="Arial"/>
          <w:lang w:val="en-US"/>
        </w:rPr>
        <w:t xml:space="preserve"> (if WUS can be CDMed)</w:t>
      </w:r>
      <w:r w:rsidRPr="000609D8">
        <w:rPr>
          <w:rFonts w:ascii="Arial" w:hAnsi="Arial" w:cs="Arial"/>
          <w:lang w:val="en-US"/>
        </w:rPr>
        <w:t xml:space="preserve">. </w:t>
      </w:r>
      <w:r w:rsidR="002F0514">
        <w:rPr>
          <w:rFonts w:ascii="Arial" w:hAnsi="Arial" w:cs="Arial"/>
          <w:lang w:val="en-US"/>
        </w:rPr>
        <w:t>Since it is still FFS in RAN1</w:t>
      </w:r>
      <w:r w:rsidR="002F0514" w:rsidRPr="00A03A63">
        <w:rPr>
          <w:rFonts w:ascii="Arial" w:hAnsi="Arial" w:cs="Arial"/>
          <w:lang w:val="en-US"/>
        </w:rPr>
        <w:t xml:space="preserve"> whether sub-grouping of UEs associat</w:t>
      </w:r>
      <w:r w:rsidR="002F0514">
        <w:rPr>
          <w:rFonts w:ascii="Arial" w:hAnsi="Arial" w:cs="Arial"/>
          <w:lang w:val="en-US"/>
        </w:rPr>
        <w:t>ed to a PO is supported for WUS,</w:t>
      </w:r>
      <w:r w:rsidR="00705754">
        <w:rPr>
          <w:rFonts w:ascii="Arial" w:hAnsi="Arial" w:cs="Arial"/>
          <w:lang w:val="en-US"/>
        </w:rPr>
        <w:t xml:space="preserve"> </w:t>
      </w:r>
      <w:r w:rsidR="002F0514">
        <w:rPr>
          <w:rFonts w:ascii="Arial" w:hAnsi="Arial" w:cs="Arial"/>
          <w:lang w:val="en-US"/>
        </w:rPr>
        <w:t>we may wait for RAN1 decisions</w:t>
      </w:r>
      <w:r w:rsidR="00147188">
        <w:rPr>
          <w:rFonts w:ascii="Arial" w:hAnsi="Arial" w:cs="Arial"/>
          <w:lang w:val="en-US"/>
        </w:rPr>
        <w:t xml:space="preserve"> before discussing the details.</w:t>
      </w:r>
    </w:p>
    <w:p w14:paraId="08A9A078" w14:textId="5201CD55" w:rsidR="00C3456A" w:rsidRPr="00385C65" w:rsidRDefault="00C3456A" w:rsidP="00385C65">
      <w:pPr>
        <w:ind w:left="1440" w:hanging="1440"/>
        <w:jc w:val="both"/>
        <w:rPr>
          <w:rFonts w:ascii="Arial" w:hAnsi="Arial" w:cs="Arial"/>
          <w:b/>
          <w:lang w:val="en-US"/>
        </w:rPr>
      </w:pPr>
      <w:r w:rsidRPr="00C3456A">
        <w:rPr>
          <w:rFonts w:ascii="Arial" w:hAnsi="Arial" w:cs="Arial"/>
          <w:b/>
          <w:lang w:val="en-US"/>
        </w:rPr>
        <w:t xml:space="preserve">Proposal </w:t>
      </w:r>
      <w:r w:rsidR="00CA52C3">
        <w:rPr>
          <w:rFonts w:ascii="Arial" w:hAnsi="Arial" w:cs="Arial"/>
          <w:b/>
          <w:lang w:val="en-US"/>
        </w:rPr>
        <w:t>5</w:t>
      </w:r>
      <w:r w:rsidRPr="00C3456A">
        <w:rPr>
          <w:rFonts w:ascii="Arial" w:hAnsi="Arial" w:cs="Arial"/>
          <w:b/>
          <w:lang w:val="en-US"/>
        </w:rPr>
        <w:t>:</w:t>
      </w:r>
      <w:r w:rsidRPr="00C3456A">
        <w:rPr>
          <w:rFonts w:ascii="Arial" w:hAnsi="Arial" w:cs="Arial"/>
          <w:b/>
          <w:lang w:val="en-US"/>
        </w:rPr>
        <w:tab/>
      </w:r>
      <w:r w:rsidR="005329F6">
        <w:rPr>
          <w:rFonts w:ascii="Arial" w:hAnsi="Arial" w:cs="Arial"/>
          <w:b/>
          <w:lang w:val="en-US"/>
        </w:rPr>
        <w:t xml:space="preserve">Wait for RAN1 </w:t>
      </w:r>
      <w:r w:rsidR="007C5084">
        <w:rPr>
          <w:rFonts w:ascii="Arial" w:hAnsi="Arial" w:cs="Arial"/>
          <w:b/>
          <w:lang w:val="en-US"/>
        </w:rPr>
        <w:t>decision</w:t>
      </w:r>
      <w:r w:rsidR="002F0514">
        <w:rPr>
          <w:rFonts w:ascii="Arial" w:hAnsi="Arial" w:cs="Arial"/>
          <w:b/>
          <w:lang w:val="en-US"/>
        </w:rPr>
        <w:t>s</w:t>
      </w:r>
      <w:r w:rsidR="007C5084">
        <w:rPr>
          <w:rFonts w:ascii="Arial" w:hAnsi="Arial" w:cs="Arial"/>
          <w:b/>
          <w:lang w:val="en-US"/>
        </w:rPr>
        <w:t xml:space="preserve"> on </w:t>
      </w:r>
      <w:r w:rsidRPr="00C3456A">
        <w:rPr>
          <w:rFonts w:ascii="Arial" w:hAnsi="Arial" w:cs="Arial"/>
          <w:b/>
          <w:lang w:val="en-US"/>
        </w:rPr>
        <w:t>WUS association with sub-gr</w:t>
      </w:r>
      <w:r w:rsidR="006F1717">
        <w:rPr>
          <w:rFonts w:ascii="Arial" w:hAnsi="Arial" w:cs="Arial"/>
          <w:b/>
          <w:lang w:val="en-US"/>
        </w:rPr>
        <w:t>oups of UEs</w:t>
      </w:r>
      <w:r w:rsidR="00AA0D86">
        <w:rPr>
          <w:rFonts w:ascii="Arial" w:hAnsi="Arial" w:cs="Arial"/>
          <w:b/>
          <w:lang w:val="en-US"/>
        </w:rPr>
        <w:t xml:space="preserve"> </w:t>
      </w:r>
      <w:r w:rsidR="00FB4671">
        <w:rPr>
          <w:rFonts w:ascii="Arial" w:hAnsi="Arial" w:cs="Arial"/>
          <w:b/>
          <w:lang w:val="en-US"/>
        </w:rPr>
        <w:t>monitoring the same</w:t>
      </w:r>
      <w:r w:rsidR="00AA0D86">
        <w:rPr>
          <w:rFonts w:ascii="Arial" w:hAnsi="Arial" w:cs="Arial"/>
          <w:b/>
          <w:lang w:val="en-US"/>
        </w:rPr>
        <w:t xml:space="preserve"> PO</w:t>
      </w:r>
      <w:r w:rsidR="00467305">
        <w:rPr>
          <w:rFonts w:ascii="Arial" w:hAnsi="Arial" w:cs="Arial"/>
          <w:b/>
          <w:lang w:val="en-US"/>
        </w:rPr>
        <w:t>.</w:t>
      </w:r>
    </w:p>
    <w:p w14:paraId="5C59A499" w14:textId="1B034A67" w:rsidR="00AB3AFE" w:rsidRDefault="000609D8" w:rsidP="005F0D25">
      <w:pPr>
        <w:pStyle w:val="Heading2"/>
        <w:rPr>
          <w:lang w:eastAsia="zh-TW"/>
        </w:rPr>
      </w:pPr>
      <w:r>
        <w:rPr>
          <w:lang w:eastAsia="zh-TW"/>
        </w:rPr>
        <w:t xml:space="preserve">Scheduling of </w:t>
      </w:r>
      <w:r w:rsidR="005B2EB5">
        <w:rPr>
          <w:lang w:eastAsia="zh-TW"/>
        </w:rPr>
        <w:t>WUS</w:t>
      </w:r>
    </w:p>
    <w:p w14:paraId="7F0E0FF9" w14:textId="26595BD8" w:rsidR="002D1F0B" w:rsidRDefault="0099196F" w:rsidP="00FC1419">
      <w:pPr>
        <w:spacing w:after="120"/>
        <w:jc w:val="both"/>
        <w:rPr>
          <w:rFonts w:ascii="Arial" w:hAnsi="Arial" w:cs="Arial"/>
          <w:lang w:val="en-US"/>
        </w:rPr>
      </w:pPr>
      <w:r>
        <w:rPr>
          <w:rFonts w:ascii="Arial" w:hAnsi="Arial" w:cs="Arial"/>
          <w:lang w:val="en-US"/>
        </w:rPr>
        <w:t>According to</w:t>
      </w:r>
      <w:r w:rsidR="005B2EB5" w:rsidRPr="005B2EB5">
        <w:rPr>
          <w:rFonts w:ascii="Arial" w:hAnsi="Arial" w:cs="Arial"/>
          <w:lang w:val="en-US"/>
        </w:rPr>
        <w:t xml:space="preserve"> RAN1 </w:t>
      </w:r>
      <w:r w:rsidR="00043468">
        <w:rPr>
          <w:rFonts w:ascii="Arial" w:hAnsi="Arial" w:cs="Arial"/>
          <w:lang w:val="en-US"/>
        </w:rPr>
        <w:t>agreement, t</w:t>
      </w:r>
      <w:r w:rsidR="00043468" w:rsidRPr="00043468">
        <w:rPr>
          <w:rFonts w:ascii="Arial" w:hAnsi="Arial" w:cs="Arial"/>
          <w:lang w:val="en-US"/>
        </w:rPr>
        <w:t xml:space="preserve">here is a non-zero gap from the </w:t>
      </w:r>
      <w:r w:rsidR="00043468" w:rsidRPr="00385C65">
        <w:rPr>
          <w:rFonts w:ascii="Arial" w:hAnsi="Arial" w:cs="Arial"/>
          <w:i/>
          <w:lang w:val="en-US"/>
        </w:rPr>
        <w:t>end</w:t>
      </w:r>
      <w:r w:rsidR="00043468" w:rsidRPr="00043468">
        <w:rPr>
          <w:rFonts w:ascii="Arial" w:hAnsi="Arial" w:cs="Arial"/>
          <w:lang w:val="en-US"/>
        </w:rPr>
        <w:t xml:space="preserve"> of configured maximum WUS duration to the associated PO</w:t>
      </w:r>
      <w:r w:rsidR="00043468">
        <w:rPr>
          <w:rFonts w:ascii="Arial" w:hAnsi="Arial" w:cs="Arial"/>
          <w:lang w:val="en-US"/>
        </w:rPr>
        <w:t xml:space="preserve">. </w:t>
      </w:r>
      <w:r w:rsidR="000918A7">
        <w:rPr>
          <w:rFonts w:ascii="Arial" w:hAnsi="Arial" w:cs="Arial"/>
          <w:lang w:val="en-US"/>
        </w:rPr>
        <w:t>F</w:t>
      </w:r>
      <w:r w:rsidR="00043468">
        <w:rPr>
          <w:rFonts w:ascii="Arial" w:hAnsi="Arial" w:cs="Arial"/>
          <w:lang w:val="en-US"/>
        </w:rPr>
        <w:t xml:space="preserve">rom RAN2 perspective, a UE needs to </w:t>
      </w:r>
      <w:r w:rsidR="00385C65">
        <w:rPr>
          <w:rFonts w:ascii="Arial" w:hAnsi="Arial" w:cs="Arial"/>
          <w:lang w:val="en-US"/>
        </w:rPr>
        <w:t xml:space="preserve">know the </w:t>
      </w:r>
      <w:r w:rsidR="00385C65" w:rsidRPr="000918A7">
        <w:rPr>
          <w:rFonts w:ascii="Arial" w:hAnsi="Arial" w:cs="Arial"/>
          <w:i/>
          <w:lang w:val="en-US"/>
        </w:rPr>
        <w:t>start</w:t>
      </w:r>
      <w:r w:rsidR="00385C65">
        <w:rPr>
          <w:rFonts w:ascii="Arial" w:hAnsi="Arial" w:cs="Arial"/>
          <w:lang w:val="en-US"/>
        </w:rPr>
        <w:t xml:space="preserve"> of </w:t>
      </w:r>
      <w:r w:rsidR="000918A7">
        <w:rPr>
          <w:rFonts w:ascii="Arial" w:hAnsi="Arial" w:cs="Arial"/>
          <w:lang w:val="en-US"/>
        </w:rPr>
        <w:t xml:space="preserve">the </w:t>
      </w:r>
      <w:r w:rsidR="000918A7" w:rsidRPr="00043468">
        <w:rPr>
          <w:rFonts w:ascii="Arial" w:hAnsi="Arial" w:cs="Arial"/>
          <w:lang w:val="en-US"/>
        </w:rPr>
        <w:t>WUS duration</w:t>
      </w:r>
      <w:r w:rsidR="000918A7">
        <w:rPr>
          <w:rFonts w:ascii="Arial" w:hAnsi="Arial" w:cs="Arial"/>
          <w:lang w:val="en-US"/>
        </w:rPr>
        <w:t xml:space="preserve"> so as to monitor the potential WUS</w:t>
      </w:r>
      <w:r w:rsidR="00385C65">
        <w:rPr>
          <w:rFonts w:ascii="Arial" w:hAnsi="Arial" w:cs="Arial"/>
          <w:lang w:val="en-US"/>
        </w:rPr>
        <w:t xml:space="preserve">. </w:t>
      </w:r>
      <w:r w:rsidR="000918A7">
        <w:rPr>
          <w:rFonts w:ascii="Arial" w:hAnsi="Arial" w:cs="Arial"/>
          <w:lang w:val="en-US"/>
        </w:rPr>
        <w:t>However, e</w:t>
      </w:r>
      <w:r w:rsidR="00385C65">
        <w:rPr>
          <w:rFonts w:ascii="Arial" w:hAnsi="Arial" w:cs="Arial"/>
          <w:lang w:val="en-US"/>
        </w:rPr>
        <w:t xml:space="preserve">ven </w:t>
      </w:r>
      <w:r w:rsidR="008616B0">
        <w:rPr>
          <w:rFonts w:ascii="Arial" w:hAnsi="Arial" w:cs="Arial"/>
          <w:lang w:val="en-US"/>
        </w:rPr>
        <w:t xml:space="preserve">if </w:t>
      </w:r>
      <w:r w:rsidR="00385C65">
        <w:rPr>
          <w:rFonts w:ascii="Arial" w:hAnsi="Arial" w:cs="Arial"/>
          <w:lang w:val="en-US"/>
        </w:rPr>
        <w:t>the repetition level is know</w:t>
      </w:r>
      <w:r w:rsidR="008616B0">
        <w:rPr>
          <w:rFonts w:ascii="Arial" w:hAnsi="Arial" w:cs="Arial"/>
          <w:lang w:val="en-US"/>
        </w:rPr>
        <w:t>n</w:t>
      </w:r>
      <w:r w:rsidR="00385C65">
        <w:rPr>
          <w:rFonts w:ascii="Arial" w:hAnsi="Arial" w:cs="Arial"/>
          <w:lang w:val="en-US"/>
        </w:rPr>
        <w:t xml:space="preserve"> (e.g., based on </w:t>
      </w:r>
      <w:proofErr w:type="spellStart"/>
      <w:r w:rsidR="00385C65" w:rsidRPr="00385C65">
        <w:rPr>
          <w:rFonts w:ascii="Arial" w:hAnsi="Arial" w:cs="Arial"/>
          <w:i/>
          <w:lang w:val="en-US"/>
        </w:rPr>
        <w:t>Rmax</w:t>
      </w:r>
      <w:proofErr w:type="spellEnd"/>
      <w:r w:rsidR="00385C65">
        <w:rPr>
          <w:rFonts w:ascii="Arial" w:hAnsi="Arial" w:cs="Arial"/>
          <w:lang w:val="en-US"/>
        </w:rPr>
        <w:t xml:space="preserve">), </w:t>
      </w:r>
      <w:r w:rsidR="000918A7">
        <w:rPr>
          <w:rFonts w:ascii="Arial" w:hAnsi="Arial" w:cs="Arial"/>
          <w:lang w:val="en-US"/>
        </w:rPr>
        <w:t xml:space="preserve">it is hard for a UE to derive the </w:t>
      </w:r>
      <w:r w:rsidR="000918A7" w:rsidRPr="00C208C7">
        <w:rPr>
          <w:rFonts w:ascii="Arial" w:hAnsi="Arial" w:cs="Arial"/>
          <w:i/>
          <w:lang w:val="en-US"/>
        </w:rPr>
        <w:t>start</w:t>
      </w:r>
      <w:r w:rsidR="000918A7">
        <w:rPr>
          <w:rFonts w:ascii="Arial" w:hAnsi="Arial" w:cs="Arial"/>
          <w:lang w:val="en-US"/>
        </w:rPr>
        <w:t xml:space="preserve"> of WUS if a gap between the </w:t>
      </w:r>
      <w:r w:rsidR="000918A7" w:rsidRPr="00C208C7">
        <w:rPr>
          <w:rFonts w:ascii="Arial" w:hAnsi="Arial" w:cs="Arial"/>
          <w:i/>
          <w:lang w:val="en-US"/>
        </w:rPr>
        <w:t>end</w:t>
      </w:r>
      <w:r w:rsidR="000918A7">
        <w:rPr>
          <w:rFonts w:ascii="Arial" w:hAnsi="Arial" w:cs="Arial"/>
          <w:lang w:val="en-US"/>
        </w:rPr>
        <w:t xml:space="preserve"> of </w:t>
      </w:r>
      <w:r w:rsidR="000918A7" w:rsidRPr="00043468">
        <w:rPr>
          <w:rFonts w:ascii="Arial" w:hAnsi="Arial" w:cs="Arial"/>
          <w:lang w:val="en-US"/>
        </w:rPr>
        <w:t xml:space="preserve">WUS </w:t>
      </w:r>
      <w:r w:rsidR="000918A7">
        <w:rPr>
          <w:rFonts w:ascii="Arial" w:hAnsi="Arial" w:cs="Arial"/>
          <w:lang w:val="en-US"/>
        </w:rPr>
        <w:t>and</w:t>
      </w:r>
      <w:r w:rsidR="000918A7" w:rsidRPr="00043468">
        <w:rPr>
          <w:rFonts w:ascii="Arial" w:hAnsi="Arial" w:cs="Arial"/>
          <w:lang w:val="en-US"/>
        </w:rPr>
        <w:t xml:space="preserve"> the associated PO</w:t>
      </w:r>
      <w:r w:rsidR="000918A7">
        <w:rPr>
          <w:rFonts w:ascii="Arial" w:hAnsi="Arial" w:cs="Arial" w:hint="eastAsia"/>
          <w:lang w:val="en-US"/>
        </w:rPr>
        <w:t xml:space="preserve"> </w:t>
      </w:r>
      <w:r w:rsidR="000918A7">
        <w:rPr>
          <w:rFonts w:ascii="Arial" w:hAnsi="Arial" w:cs="Arial"/>
          <w:lang w:val="en-US"/>
        </w:rPr>
        <w:t xml:space="preserve">is configured. This is because </w:t>
      </w:r>
      <w:r w:rsidR="008616B0">
        <w:rPr>
          <w:rFonts w:ascii="Arial" w:hAnsi="Arial" w:cs="Arial" w:hint="eastAsia"/>
          <w:lang w:val="en-US"/>
        </w:rPr>
        <w:t>s</w:t>
      </w:r>
      <w:r w:rsidR="00864B17">
        <w:rPr>
          <w:rFonts w:ascii="Arial" w:hAnsi="Arial" w:cs="Arial"/>
          <w:lang w:val="en-US"/>
        </w:rPr>
        <w:t xml:space="preserve">ome DL </w:t>
      </w:r>
      <w:proofErr w:type="spellStart"/>
      <w:r w:rsidR="00864B17">
        <w:rPr>
          <w:rFonts w:ascii="Arial" w:hAnsi="Arial" w:cs="Arial"/>
          <w:lang w:val="en-US"/>
        </w:rPr>
        <w:t>sub</w:t>
      </w:r>
      <w:r w:rsidR="006A4C5A">
        <w:rPr>
          <w:rFonts w:ascii="Arial" w:hAnsi="Arial" w:cs="Arial"/>
          <w:lang w:val="en-US"/>
        </w:rPr>
        <w:t>frames</w:t>
      </w:r>
      <w:proofErr w:type="spellEnd"/>
      <w:r w:rsidR="008616B0" w:rsidRPr="008616B0">
        <w:rPr>
          <w:rFonts w:ascii="Arial" w:hAnsi="Arial" w:cs="Arial"/>
          <w:lang w:val="en-US"/>
        </w:rPr>
        <w:t xml:space="preserve"> cannot be used</w:t>
      </w:r>
      <w:r w:rsidR="008616B0">
        <w:rPr>
          <w:rFonts w:ascii="Arial" w:hAnsi="Arial" w:cs="Arial"/>
          <w:lang w:val="en-US"/>
        </w:rPr>
        <w:t xml:space="preserve">, </w:t>
      </w:r>
      <w:r w:rsidR="000918A7">
        <w:rPr>
          <w:rFonts w:ascii="Arial" w:hAnsi="Arial" w:cs="Arial"/>
          <w:lang w:val="en-US"/>
        </w:rPr>
        <w:t xml:space="preserve">and </w:t>
      </w:r>
      <w:r w:rsidR="008616B0">
        <w:rPr>
          <w:rFonts w:ascii="Arial" w:hAnsi="Arial" w:cs="Arial"/>
          <w:lang w:val="en-US"/>
        </w:rPr>
        <w:t xml:space="preserve">the transmission of </w:t>
      </w:r>
      <w:r w:rsidR="000918A7">
        <w:rPr>
          <w:rFonts w:ascii="Arial" w:hAnsi="Arial" w:cs="Arial"/>
          <w:lang w:val="en-US"/>
        </w:rPr>
        <w:t>WUS must be continu</w:t>
      </w:r>
      <w:r w:rsidR="006A4C5A">
        <w:rPr>
          <w:rFonts w:ascii="Arial" w:hAnsi="Arial" w:cs="Arial"/>
          <w:lang w:val="en-US"/>
        </w:rPr>
        <w:t xml:space="preserve">ed in the next available </w:t>
      </w:r>
      <w:proofErr w:type="spellStart"/>
      <w:r w:rsidR="006A4C5A">
        <w:rPr>
          <w:rFonts w:ascii="Arial" w:hAnsi="Arial" w:cs="Arial"/>
          <w:lang w:val="en-US"/>
        </w:rPr>
        <w:t>subframes</w:t>
      </w:r>
      <w:proofErr w:type="spellEnd"/>
      <w:r w:rsidR="000918A7">
        <w:rPr>
          <w:rFonts w:ascii="Arial" w:hAnsi="Arial" w:cs="Arial"/>
          <w:lang w:val="en-US"/>
        </w:rPr>
        <w:t xml:space="preserve"> (similar to </w:t>
      </w:r>
      <w:r w:rsidR="00C208C7">
        <w:rPr>
          <w:rFonts w:ascii="Arial" w:hAnsi="Arial" w:cs="Arial"/>
          <w:lang w:val="en-US"/>
        </w:rPr>
        <w:t xml:space="preserve">the problem we faced in </w:t>
      </w:r>
      <w:r w:rsidR="000918A7">
        <w:rPr>
          <w:rFonts w:ascii="Arial" w:hAnsi="Arial" w:cs="Arial"/>
          <w:lang w:val="en-US"/>
        </w:rPr>
        <w:t>paging transmission).</w:t>
      </w:r>
    </w:p>
    <w:p w14:paraId="333C0158" w14:textId="249A1C14" w:rsidR="000918A7" w:rsidRDefault="00C90473" w:rsidP="00FC1419">
      <w:pPr>
        <w:spacing w:after="120"/>
        <w:jc w:val="both"/>
        <w:rPr>
          <w:rFonts w:ascii="Arial" w:hAnsi="Arial" w:cs="Arial"/>
          <w:lang w:val="en-US"/>
        </w:rPr>
      </w:pPr>
      <w:r>
        <w:rPr>
          <w:rFonts w:ascii="Arial" w:hAnsi="Arial" w:cs="Arial"/>
          <w:lang w:val="en-US"/>
        </w:rPr>
        <w:t>To facilitate WUS monitoring by UE</w:t>
      </w:r>
      <w:r w:rsidR="000918A7">
        <w:rPr>
          <w:rFonts w:ascii="Arial" w:hAnsi="Arial" w:cs="Arial"/>
          <w:lang w:val="en-US"/>
        </w:rPr>
        <w:t xml:space="preserve">, we suggest that the network provide an offset between the start of </w:t>
      </w:r>
      <w:r w:rsidR="000918A7" w:rsidRPr="00043468">
        <w:rPr>
          <w:rFonts w:ascii="Arial" w:hAnsi="Arial" w:cs="Arial"/>
          <w:lang w:val="en-US"/>
        </w:rPr>
        <w:t>co</w:t>
      </w:r>
      <w:r w:rsidR="000918A7">
        <w:rPr>
          <w:rFonts w:ascii="Arial" w:hAnsi="Arial" w:cs="Arial"/>
          <w:lang w:val="en-US"/>
        </w:rPr>
        <w:t>nfigured maximum WUS duration and</w:t>
      </w:r>
      <w:r w:rsidR="000918A7" w:rsidRPr="00043468">
        <w:rPr>
          <w:rFonts w:ascii="Arial" w:hAnsi="Arial" w:cs="Arial"/>
          <w:lang w:val="en-US"/>
        </w:rPr>
        <w:t xml:space="preserve"> the associated P</w:t>
      </w:r>
      <w:r w:rsidR="000918A7">
        <w:rPr>
          <w:rFonts w:ascii="Arial" w:hAnsi="Arial" w:cs="Arial"/>
          <w:lang w:val="en-US"/>
        </w:rPr>
        <w:t xml:space="preserve">O. The network is responsible to ensure that the </w:t>
      </w:r>
      <w:r w:rsidR="000918A7" w:rsidRPr="00043468">
        <w:rPr>
          <w:rFonts w:ascii="Arial" w:hAnsi="Arial" w:cs="Arial"/>
          <w:lang w:val="en-US"/>
        </w:rPr>
        <w:t xml:space="preserve">non-zero gap from the </w:t>
      </w:r>
      <w:r w:rsidR="000918A7" w:rsidRPr="00385C65">
        <w:rPr>
          <w:rFonts w:ascii="Arial" w:hAnsi="Arial" w:cs="Arial"/>
          <w:i/>
          <w:lang w:val="en-US"/>
        </w:rPr>
        <w:t>end</w:t>
      </w:r>
      <w:r w:rsidR="000918A7" w:rsidRPr="00043468">
        <w:rPr>
          <w:rFonts w:ascii="Arial" w:hAnsi="Arial" w:cs="Arial"/>
          <w:lang w:val="en-US"/>
        </w:rPr>
        <w:t xml:space="preserve"> of configured maximum WUS duration to the associated PO</w:t>
      </w:r>
      <w:r w:rsidR="000918A7">
        <w:rPr>
          <w:rFonts w:ascii="Arial" w:hAnsi="Arial" w:cs="Arial"/>
          <w:lang w:val="en-US"/>
        </w:rPr>
        <w:t xml:space="preserve"> is large enough.</w:t>
      </w:r>
    </w:p>
    <w:p w14:paraId="57CB2CBB" w14:textId="2C285AE3" w:rsidR="000918A7" w:rsidRPr="00D34DA6" w:rsidRDefault="00D34DA6" w:rsidP="00D34DA6">
      <w:pPr>
        <w:ind w:left="1440" w:hanging="1440"/>
        <w:jc w:val="both"/>
        <w:rPr>
          <w:rFonts w:ascii="Arial" w:hAnsi="Arial" w:cs="Arial"/>
          <w:b/>
          <w:lang w:val="en-US"/>
        </w:rPr>
      </w:pPr>
      <w:r w:rsidRPr="00D34DA6">
        <w:rPr>
          <w:rFonts w:ascii="Arial" w:hAnsi="Arial" w:cs="Arial"/>
          <w:b/>
          <w:lang w:val="en-US"/>
        </w:rPr>
        <w:t xml:space="preserve">Proposal </w:t>
      </w:r>
      <w:r w:rsidR="00CA52C3">
        <w:rPr>
          <w:rFonts w:ascii="Arial" w:hAnsi="Arial" w:cs="Arial"/>
          <w:b/>
          <w:lang w:val="en-US"/>
        </w:rPr>
        <w:t>6</w:t>
      </w:r>
      <w:r w:rsidRPr="00D34DA6">
        <w:rPr>
          <w:rFonts w:ascii="Arial" w:hAnsi="Arial" w:cs="Arial"/>
          <w:b/>
          <w:lang w:val="en-US"/>
        </w:rPr>
        <w:t>:</w:t>
      </w:r>
      <w:r w:rsidRPr="00D34DA6">
        <w:rPr>
          <w:rFonts w:ascii="Arial" w:hAnsi="Arial" w:cs="Arial"/>
          <w:b/>
          <w:lang w:val="en-US"/>
        </w:rPr>
        <w:tab/>
        <w:t xml:space="preserve">The network provides an offset between the start of configured maximum WUS duration and the associated PO. The network is responsible to ensure that the non-zero gap from the </w:t>
      </w:r>
      <w:r w:rsidRPr="0057595E">
        <w:rPr>
          <w:rFonts w:ascii="Arial" w:hAnsi="Arial" w:cs="Arial"/>
          <w:b/>
          <w:lang w:val="en-US"/>
        </w:rPr>
        <w:t>end</w:t>
      </w:r>
      <w:r w:rsidRPr="00D34DA6">
        <w:rPr>
          <w:rFonts w:ascii="Arial" w:hAnsi="Arial" w:cs="Arial"/>
          <w:b/>
          <w:lang w:val="en-US"/>
        </w:rPr>
        <w:t xml:space="preserve"> of WUS duration to the associated PO is large enough.</w:t>
      </w:r>
    </w:p>
    <w:p w14:paraId="27717F72" w14:textId="77777777" w:rsidR="002D1F0B" w:rsidRDefault="002D1F0B" w:rsidP="005F0D25">
      <w:pPr>
        <w:pStyle w:val="Heading2"/>
        <w:rPr>
          <w:lang w:eastAsia="zh-TW"/>
        </w:rPr>
      </w:pPr>
      <w:r>
        <w:rPr>
          <w:lang w:eastAsia="zh-TW"/>
        </w:rPr>
        <w:t>Other issues</w:t>
      </w:r>
    </w:p>
    <w:p w14:paraId="0AA26606" w14:textId="27F896F3" w:rsidR="005F0D25" w:rsidRPr="008A113F" w:rsidRDefault="002D1F0B" w:rsidP="008A113F">
      <w:pPr>
        <w:jc w:val="both"/>
        <w:rPr>
          <w:rFonts w:ascii="Arial" w:hAnsi="Arial" w:cs="Arial"/>
          <w:u w:val="single"/>
          <w:lang w:val="en-US"/>
        </w:rPr>
      </w:pPr>
      <w:r w:rsidRPr="008A113F">
        <w:rPr>
          <w:rFonts w:ascii="Arial" w:hAnsi="Arial" w:cs="Arial"/>
          <w:u w:val="single"/>
          <w:lang w:val="en-US"/>
        </w:rPr>
        <w:t>Error protection</w:t>
      </w:r>
      <w:r w:rsidR="001B3254" w:rsidRPr="008A113F">
        <w:rPr>
          <w:rFonts w:ascii="Arial" w:hAnsi="Arial" w:cs="Arial"/>
          <w:u w:val="single"/>
          <w:lang w:val="en-US"/>
        </w:rPr>
        <w:t xml:space="preserve"> mechanism</w:t>
      </w:r>
    </w:p>
    <w:p w14:paraId="101A3ABD" w14:textId="37E4EF62" w:rsidR="00F64397" w:rsidRDefault="001B3254" w:rsidP="00F64397">
      <w:pPr>
        <w:jc w:val="both"/>
        <w:rPr>
          <w:rFonts w:ascii="Arial" w:hAnsi="Arial" w:cs="Arial"/>
          <w:lang w:val="en-US"/>
        </w:rPr>
      </w:pPr>
      <w:r>
        <w:rPr>
          <w:rFonts w:ascii="Arial" w:hAnsi="Arial" w:cs="Arial"/>
          <w:lang w:val="en-US"/>
        </w:rPr>
        <w:t xml:space="preserve">When WUS is </w:t>
      </w:r>
      <w:r w:rsidR="00F779FF">
        <w:rPr>
          <w:rFonts w:ascii="Arial" w:hAnsi="Arial" w:cs="Arial"/>
          <w:lang w:val="en-US"/>
        </w:rPr>
        <w:t xml:space="preserve">configured, ideally a UE decodes </w:t>
      </w:r>
      <w:r w:rsidR="0077270C">
        <w:rPr>
          <w:rFonts w:ascii="Arial" w:hAnsi="Arial" w:cs="Arial"/>
          <w:lang w:val="en-US"/>
        </w:rPr>
        <w:t xml:space="preserve">paging DCI only if it receives corresponding WUS. However, if the WUS is sent but UE fails to receive it, UE is unable to receive the intended paging message. Therefore, </w:t>
      </w:r>
      <w:r w:rsidR="002D1F0B">
        <w:rPr>
          <w:rFonts w:ascii="Arial" w:hAnsi="Arial" w:cs="Arial"/>
          <w:lang w:val="en-US"/>
        </w:rPr>
        <w:t>a fallback mechanism is needed, e.g., the UE may have to monitor PO every 24h; the details can be further studied.</w:t>
      </w:r>
    </w:p>
    <w:p w14:paraId="78D991FB" w14:textId="0C5D43BF" w:rsidR="000918A7" w:rsidRPr="00B15AFD" w:rsidRDefault="00B15AFD" w:rsidP="00B15AFD">
      <w:pPr>
        <w:ind w:left="1440" w:hanging="1440"/>
        <w:jc w:val="both"/>
        <w:rPr>
          <w:rFonts w:ascii="Arial" w:hAnsi="Arial" w:cs="Arial"/>
          <w:b/>
          <w:lang w:val="en-US"/>
        </w:rPr>
      </w:pPr>
      <w:r w:rsidRPr="00AB54AD">
        <w:rPr>
          <w:rFonts w:ascii="Arial" w:hAnsi="Arial" w:cs="Arial"/>
          <w:b/>
          <w:lang w:val="en-US"/>
        </w:rPr>
        <w:t xml:space="preserve">Proposal </w:t>
      </w:r>
      <w:r w:rsidR="00CA52C3">
        <w:rPr>
          <w:rFonts w:ascii="Arial" w:hAnsi="Arial" w:cs="Arial"/>
          <w:b/>
          <w:lang w:val="en-US"/>
        </w:rPr>
        <w:t>7</w:t>
      </w:r>
      <w:r w:rsidRPr="00AB54AD">
        <w:rPr>
          <w:rFonts w:ascii="Arial" w:hAnsi="Arial" w:cs="Arial"/>
          <w:b/>
          <w:lang w:val="en-US"/>
        </w:rPr>
        <w:t>:</w:t>
      </w:r>
      <w:r w:rsidRPr="00AB54AD">
        <w:rPr>
          <w:rFonts w:ascii="Arial" w:hAnsi="Arial" w:cs="Arial"/>
          <w:b/>
          <w:lang w:val="en-US"/>
        </w:rPr>
        <w:tab/>
      </w:r>
      <w:r>
        <w:rPr>
          <w:rFonts w:ascii="Arial" w:hAnsi="Arial" w:cs="Arial"/>
          <w:b/>
          <w:lang w:val="en-US"/>
        </w:rPr>
        <w:t xml:space="preserve">Study the error protection mechanism to ensure that a WUS-configured UE monitors PO even it fails to receive </w:t>
      </w:r>
      <w:r w:rsidR="0084616E">
        <w:rPr>
          <w:rFonts w:ascii="Arial" w:hAnsi="Arial" w:cs="Arial"/>
          <w:b/>
          <w:lang w:val="en-US"/>
        </w:rPr>
        <w:t xml:space="preserve">intended </w:t>
      </w:r>
      <w:r>
        <w:rPr>
          <w:rFonts w:ascii="Arial" w:hAnsi="Arial" w:cs="Arial"/>
          <w:b/>
          <w:lang w:val="en-US"/>
        </w:rPr>
        <w:t>WUS.</w:t>
      </w:r>
    </w:p>
    <w:p w14:paraId="248E82FD" w14:textId="2921602B" w:rsidR="00B15AFD" w:rsidRPr="00B15AFD" w:rsidRDefault="008D7282" w:rsidP="000918A7">
      <w:pPr>
        <w:jc w:val="both"/>
        <w:rPr>
          <w:rFonts w:ascii="Arial" w:hAnsi="Arial" w:cs="Arial"/>
          <w:u w:val="single"/>
          <w:lang w:val="en-US"/>
        </w:rPr>
      </w:pPr>
      <w:r>
        <w:rPr>
          <w:rFonts w:ascii="Arial" w:hAnsi="Arial" w:cs="Arial"/>
          <w:u w:val="single"/>
          <w:lang w:val="en-US"/>
        </w:rPr>
        <w:t xml:space="preserve">WUS </w:t>
      </w:r>
      <w:r w:rsidR="00B15AFD" w:rsidRPr="00B15AFD">
        <w:rPr>
          <w:rFonts w:ascii="Arial" w:hAnsi="Arial" w:cs="Arial"/>
          <w:u w:val="single"/>
          <w:lang w:val="en-US"/>
        </w:rPr>
        <w:t>indication</w:t>
      </w:r>
    </w:p>
    <w:p w14:paraId="204AA7F6" w14:textId="14D7833B" w:rsidR="000918A7" w:rsidRDefault="008D7282" w:rsidP="000918A7">
      <w:pPr>
        <w:jc w:val="both"/>
        <w:rPr>
          <w:rFonts w:ascii="Arial" w:hAnsi="Arial" w:cs="Arial"/>
          <w:lang w:val="en-US"/>
        </w:rPr>
      </w:pPr>
      <w:r>
        <w:rPr>
          <w:rFonts w:ascii="Arial" w:hAnsi="Arial" w:cs="Arial"/>
          <w:lang w:val="en-US"/>
        </w:rPr>
        <w:t xml:space="preserve">Not every cell supports the transmission of WUS. Therefore, </w:t>
      </w:r>
      <w:r w:rsidR="000918A7" w:rsidRPr="000918A7">
        <w:rPr>
          <w:rFonts w:ascii="Arial" w:hAnsi="Arial" w:cs="Arial"/>
          <w:lang w:val="en-US"/>
        </w:rPr>
        <w:t xml:space="preserve">WUS indication </w:t>
      </w:r>
      <w:r w:rsidR="00B15AFD">
        <w:rPr>
          <w:rFonts w:ascii="Arial" w:hAnsi="Arial" w:cs="Arial"/>
          <w:lang w:val="en-US"/>
        </w:rPr>
        <w:t>should be provided in</w:t>
      </w:r>
      <w:r>
        <w:rPr>
          <w:rFonts w:ascii="Arial" w:hAnsi="Arial" w:cs="Arial"/>
          <w:lang w:val="en-US"/>
        </w:rPr>
        <w:t xml:space="preserve"> system information</w:t>
      </w:r>
      <w:r w:rsidR="006D7622">
        <w:rPr>
          <w:rFonts w:ascii="Arial" w:hAnsi="Arial" w:cs="Arial"/>
          <w:lang w:val="en-US"/>
        </w:rPr>
        <w:t xml:space="preserve"> (i.e.</w:t>
      </w:r>
      <w:r w:rsidR="00B15AFD">
        <w:rPr>
          <w:rFonts w:ascii="Arial" w:hAnsi="Arial" w:cs="Arial"/>
          <w:lang w:val="en-US"/>
        </w:rPr>
        <w:t xml:space="preserve"> at cell level)</w:t>
      </w:r>
      <w:r>
        <w:rPr>
          <w:rFonts w:ascii="Arial" w:hAnsi="Arial" w:cs="Arial"/>
          <w:lang w:val="en-US"/>
        </w:rPr>
        <w:t>. A UE monitors WUS only if it sees WUS indication in SI.</w:t>
      </w:r>
    </w:p>
    <w:p w14:paraId="48C6CBAC" w14:textId="00654338" w:rsidR="00B15AFD" w:rsidRDefault="006D7622" w:rsidP="000918A7">
      <w:pPr>
        <w:jc w:val="both"/>
        <w:rPr>
          <w:rFonts w:ascii="Arial" w:hAnsi="Arial" w:cs="Arial"/>
          <w:b/>
          <w:lang w:val="en-US"/>
        </w:rPr>
      </w:pPr>
      <w:r w:rsidRPr="006D7622">
        <w:rPr>
          <w:rFonts w:ascii="Arial" w:hAnsi="Arial" w:cs="Arial"/>
          <w:b/>
          <w:lang w:val="en-US"/>
        </w:rPr>
        <w:t xml:space="preserve">Proposal </w:t>
      </w:r>
      <w:r w:rsidR="00CA52C3">
        <w:rPr>
          <w:rFonts w:ascii="Arial" w:hAnsi="Arial" w:cs="Arial"/>
          <w:b/>
          <w:lang w:val="en-US"/>
        </w:rPr>
        <w:t>8</w:t>
      </w:r>
      <w:r w:rsidRPr="006D7622">
        <w:rPr>
          <w:rFonts w:ascii="Arial" w:hAnsi="Arial" w:cs="Arial"/>
          <w:b/>
          <w:lang w:val="en-US"/>
        </w:rPr>
        <w:t>:</w:t>
      </w:r>
      <w:r w:rsidRPr="006D7622">
        <w:rPr>
          <w:rFonts w:ascii="Arial" w:hAnsi="Arial" w:cs="Arial"/>
          <w:b/>
          <w:lang w:val="en-US"/>
        </w:rPr>
        <w:tab/>
      </w:r>
      <w:r w:rsidR="00EA68B7">
        <w:rPr>
          <w:rFonts w:ascii="Arial" w:hAnsi="Arial" w:cs="Arial"/>
          <w:b/>
          <w:lang w:val="en-US"/>
        </w:rPr>
        <w:t>WUS indication is provided in system information</w:t>
      </w:r>
      <w:r w:rsidRPr="006D7622">
        <w:rPr>
          <w:rFonts w:ascii="Arial" w:hAnsi="Arial" w:cs="Arial"/>
          <w:b/>
          <w:lang w:val="en-US"/>
        </w:rPr>
        <w:t xml:space="preserve"> (at cell level)</w:t>
      </w:r>
      <w:r>
        <w:rPr>
          <w:rFonts w:ascii="Arial" w:hAnsi="Arial" w:cs="Arial"/>
          <w:b/>
          <w:lang w:val="en-US"/>
        </w:rPr>
        <w:t>.</w:t>
      </w:r>
    </w:p>
    <w:p w14:paraId="722D5DDE" w14:textId="6BEEBA9A" w:rsidR="006D7622" w:rsidRDefault="00B01D5F" w:rsidP="000918A7">
      <w:pPr>
        <w:jc w:val="both"/>
        <w:rPr>
          <w:rFonts w:ascii="Arial" w:hAnsi="Arial" w:cs="Arial"/>
          <w:u w:val="single"/>
          <w:lang w:val="en-US"/>
        </w:rPr>
      </w:pPr>
      <w:r>
        <w:rPr>
          <w:rFonts w:ascii="Arial" w:hAnsi="Arial" w:cs="Arial"/>
          <w:u w:val="single"/>
          <w:lang w:val="en-US"/>
        </w:rPr>
        <w:t>WUS in multi-</w:t>
      </w:r>
      <w:r w:rsidR="00910352">
        <w:rPr>
          <w:rFonts w:ascii="Arial" w:hAnsi="Arial" w:cs="Arial"/>
          <w:u w:val="single"/>
          <w:lang w:val="en-US"/>
        </w:rPr>
        <w:t>carri</w:t>
      </w:r>
      <w:r w:rsidR="000D5252">
        <w:rPr>
          <w:rFonts w:ascii="Arial" w:hAnsi="Arial" w:cs="Arial"/>
          <w:u w:val="single"/>
          <w:lang w:val="en-US"/>
        </w:rPr>
        <w:t>er</w:t>
      </w:r>
      <w:r>
        <w:rPr>
          <w:rFonts w:ascii="Arial" w:hAnsi="Arial" w:cs="Arial"/>
          <w:u w:val="single"/>
          <w:lang w:val="en-US"/>
        </w:rPr>
        <w:t xml:space="preserve"> scenario</w:t>
      </w:r>
    </w:p>
    <w:p w14:paraId="580FA9B7" w14:textId="7A79436A" w:rsidR="00B01D5F" w:rsidRPr="00B01D5F" w:rsidRDefault="00DE2AAB" w:rsidP="000918A7">
      <w:pPr>
        <w:jc w:val="both"/>
        <w:rPr>
          <w:rFonts w:ascii="Arial" w:hAnsi="Arial" w:cs="Arial"/>
          <w:lang w:val="en-US"/>
        </w:rPr>
      </w:pPr>
      <w:r>
        <w:rPr>
          <w:rFonts w:ascii="Arial" w:hAnsi="Arial" w:cs="Arial"/>
          <w:lang w:val="en-US"/>
        </w:rPr>
        <w:t>I</w:t>
      </w:r>
      <w:r w:rsidR="008D7A2F">
        <w:rPr>
          <w:rFonts w:ascii="Arial" w:hAnsi="Arial" w:cs="Arial"/>
          <w:lang w:val="en-US"/>
        </w:rPr>
        <w:t>n</w:t>
      </w:r>
      <w:r w:rsidR="00AC3F7E">
        <w:rPr>
          <w:rFonts w:ascii="Arial" w:hAnsi="Arial" w:cs="Arial"/>
          <w:lang w:val="en-US"/>
        </w:rPr>
        <w:t xml:space="preserve"> multi-carrier </w:t>
      </w:r>
      <w:r w:rsidR="008D7A2F">
        <w:rPr>
          <w:rFonts w:ascii="Arial" w:hAnsi="Arial" w:cs="Arial"/>
          <w:lang w:val="en-US"/>
        </w:rPr>
        <w:t>scenario</w:t>
      </w:r>
      <w:r w:rsidR="00AC3F7E">
        <w:rPr>
          <w:rFonts w:ascii="Arial" w:hAnsi="Arial" w:cs="Arial"/>
          <w:lang w:val="en-US"/>
        </w:rPr>
        <w:t xml:space="preserve">, </w:t>
      </w:r>
      <w:r>
        <w:rPr>
          <w:rFonts w:ascii="Arial" w:hAnsi="Arial" w:cs="Arial"/>
          <w:lang w:val="en-US"/>
        </w:rPr>
        <w:t xml:space="preserve">the network may consider transmitting WUS and PO on different carriers, for example, WUS on anchor carrier, PO on non-anchor carrier, or vice versa. </w:t>
      </w:r>
      <w:r w:rsidR="00CA52C3">
        <w:rPr>
          <w:rFonts w:ascii="Arial" w:hAnsi="Arial" w:cs="Arial"/>
          <w:lang w:val="en-US"/>
        </w:rPr>
        <w:t xml:space="preserve">Since </w:t>
      </w:r>
      <w:r w:rsidR="00000991">
        <w:rPr>
          <w:rFonts w:ascii="Arial" w:hAnsi="Arial" w:cs="Arial"/>
          <w:lang w:val="en-US"/>
        </w:rPr>
        <w:t xml:space="preserve">in most designs, </w:t>
      </w:r>
      <w:r w:rsidR="00CA52C3">
        <w:rPr>
          <w:rFonts w:ascii="Arial" w:hAnsi="Arial" w:cs="Arial"/>
          <w:lang w:val="en-US"/>
        </w:rPr>
        <w:t>WUS is to be received by a separated “small” receiver, we believe that it is valid to transmit WUS and PO on different carriers in multi-carrier scenario.</w:t>
      </w:r>
    </w:p>
    <w:p w14:paraId="203A0C27" w14:textId="5BA2F8BD" w:rsidR="00F66613" w:rsidRDefault="00AB54AD" w:rsidP="00F66613">
      <w:pPr>
        <w:ind w:left="1440" w:hanging="1440"/>
        <w:jc w:val="both"/>
        <w:rPr>
          <w:rFonts w:ascii="Arial" w:hAnsi="Arial" w:cs="Arial"/>
          <w:b/>
          <w:lang w:val="en-US"/>
        </w:rPr>
      </w:pPr>
      <w:r w:rsidRPr="00AB54AD">
        <w:rPr>
          <w:rFonts w:ascii="Arial" w:hAnsi="Arial" w:cs="Arial"/>
          <w:b/>
          <w:lang w:val="en-US"/>
        </w:rPr>
        <w:t xml:space="preserve">Proposal </w:t>
      </w:r>
      <w:r w:rsidR="00E7470D">
        <w:rPr>
          <w:rFonts w:ascii="Arial" w:hAnsi="Arial" w:cs="Arial"/>
          <w:b/>
          <w:lang w:val="en-US"/>
        </w:rPr>
        <w:t>9</w:t>
      </w:r>
      <w:r w:rsidRPr="00AB54AD">
        <w:rPr>
          <w:rFonts w:ascii="Arial" w:hAnsi="Arial" w:cs="Arial"/>
          <w:b/>
          <w:lang w:val="en-US"/>
        </w:rPr>
        <w:t>:</w:t>
      </w:r>
      <w:r w:rsidRPr="00AB54AD">
        <w:rPr>
          <w:rFonts w:ascii="Arial" w:hAnsi="Arial" w:cs="Arial"/>
          <w:b/>
          <w:lang w:val="en-US"/>
        </w:rPr>
        <w:tab/>
      </w:r>
      <w:bookmarkEnd w:id="8"/>
      <w:bookmarkEnd w:id="9"/>
      <w:bookmarkEnd w:id="10"/>
      <w:bookmarkEnd w:id="11"/>
      <w:r w:rsidR="00863892">
        <w:rPr>
          <w:rFonts w:ascii="Arial" w:hAnsi="Arial" w:cs="Arial"/>
          <w:b/>
          <w:lang w:val="en-US"/>
        </w:rPr>
        <w:t xml:space="preserve">WUS </w:t>
      </w:r>
      <w:r w:rsidR="008D7A2F">
        <w:rPr>
          <w:rFonts w:ascii="Arial" w:hAnsi="Arial" w:cs="Arial"/>
          <w:b/>
          <w:lang w:val="en-US"/>
        </w:rPr>
        <w:t xml:space="preserve">and PO </w:t>
      </w:r>
      <w:r w:rsidR="00863892">
        <w:rPr>
          <w:rFonts w:ascii="Arial" w:hAnsi="Arial" w:cs="Arial"/>
          <w:b/>
          <w:lang w:val="en-US"/>
        </w:rPr>
        <w:t xml:space="preserve">can be transmitted </w:t>
      </w:r>
      <w:r w:rsidR="00F65C81">
        <w:rPr>
          <w:rFonts w:ascii="Arial" w:hAnsi="Arial" w:cs="Arial"/>
          <w:b/>
          <w:lang w:val="en-US"/>
        </w:rPr>
        <w:t>on different carriers in</w:t>
      </w:r>
      <w:r w:rsidR="00CA52C3" w:rsidRPr="00CA52C3">
        <w:rPr>
          <w:rFonts w:ascii="Arial" w:hAnsi="Arial" w:cs="Arial"/>
          <w:b/>
          <w:lang w:val="en-US"/>
        </w:rPr>
        <w:t xml:space="preserve"> multi-carrier scenario</w:t>
      </w:r>
      <w:r w:rsidR="00F65C81">
        <w:rPr>
          <w:rFonts w:ascii="Arial" w:hAnsi="Arial" w:cs="Arial"/>
          <w:b/>
          <w:lang w:val="en-US"/>
        </w:rPr>
        <w:t>.</w:t>
      </w:r>
    </w:p>
    <w:p w14:paraId="0E35054B" w14:textId="6DF10623" w:rsidR="00A07E02" w:rsidRPr="007072FE" w:rsidRDefault="00A07E02" w:rsidP="00F66613">
      <w:pPr>
        <w:pStyle w:val="Heading1"/>
        <w:overflowPunct w:val="0"/>
        <w:autoSpaceDE w:val="0"/>
        <w:autoSpaceDN w:val="0"/>
        <w:adjustRightInd w:val="0"/>
        <w:rPr>
          <w:rFonts w:eastAsia="PMingLiU" w:cs="Arial"/>
        </w:rPr>
      </w:pPr>
      <w:r w:rsidRPr="007072FE">
        <w:rPr>
          <w:rFonts w:eastAsia="PMingLiU" w:cs="Arial"/>
        </w:rPr>
        <w:t>Conclusion</w:t>
      </w:r>
    </w:p>
    <w:bookmarkEnd w:id="0"/>
    <w:bookmarkEnd w:id="1"/>
    <w:p w14:paraId="4E1A9799" w14:textId="77777777" w:rsidR="000E1C83" w:rsidRDefault="000E1C83" w:rsidP="000E1C83">
      <w:pPr>
        <w:rPr>
          <w:rFonts w:ascii="Arial" w:eastAsiaTheme="minorEastAsia" w:hAnsi="Arial" w:cs="Arial"/>
          <w:lang w:eastAsia="zh-TW"/>
        </w:rPr>
      </w:pPr>
      <w:r>
        <w:rPr>
          <w:rFonts w:ascii="Arial" w:eastAsiaTheme="minorEastAsia" w:hAnsi="Arial" w:cs="Arial" w:hint="eastAsia"/>
          <w:lang w:eastAsia="zh-TW"/>
        </w:rPr>
        <w:t>We have the following observation:</w:t>
      </w:r>
    </w:p>
    <w:p w14:paraId="5BB0FD22" w14:textId="2889D918" w:rsidR="000E1C83" w:rsidRPr="000E1C83" w:rsidRDefault="000E1C83" w:rsidP="000E1C83">
      <w:pPr>
        <w:spacing w:after="120"/>
        <w:ind w:left="1440" w:hanging="1440"/>
        <w:jc w:val="both"/>
        <w:rPr>
          <w:rFonts w:ascii="Arial" w:hAnsi="Arial" w:cs="Arial"/>
          <w:i/>
          <w:lang w:val="en-US"/>
        </w:rPr>
      </w:pPr>
      <w:r w:rsidRPr="00F92E67">
        <w:rPr>
          <w:rFonts w:ascii="Arial" w:hAnsi="Arial" w:cs="Arial"/>
          <w:i/>
          <w:lang w:val="en-US"/>
        </w:rPr>
        <w:t>Observation 1:</w:t>
      </w:r>
      <w:r w:rsidRPr="00F92E67">
        <w:rPr>
          <w:rFonts w:ascii="Arial" w:hAnsi="Arial" w:cs="Arial"/>
          <w:i/>
          <w:lang w:val="en-US"/>
        </w:rPr>
        <w:tab/>
        <w:t>If fewer UEs are associated with a WUS, the PO monitoring frequency can be reduced, but the WUS overhead may increase.</w:t>
      </w:r>
    </w:p>
    <w:p w14:paraId="63A8BEEA" w14:textId="77777777" w:rsidR="000E1C83" w:rsidRDefault="000E1C83" w:rsidP="000E1C83">
      <w:pPr>
        <w:rPr>
          <w:rFonts w:ascii="Arial" w:hAnsi="Arial" w:cs="Arial"/>
        </w:rPr>
      </w:pPr>
      <w:r>
        <w:rPr>
          <w:rFonts w:ascii="Arial" w:hAnsi="Arial" w:cs="Arial"/>
        </w:rPr>
        <w:t>I</w:t>
      </w:r>
      <w:r w:rsidRPr="007072FE">
        <w:rPr>
          <w:rFonts w:ascii="Arial" w:hAnsi="Arial" w:cs="Arial"/>
        </w:rPr>
        <w:t>t is proposed to discuss and decide on the following proposals:</w:t>
      </w:r>
    </w:p>
    <w:p w14:paraId="6E613BD4" w14:textId="77777777" w:rsidR="00820A8D" w:rsidRPr="00FE2555" w:rsidRDefault="00820A8D" w:rsidP="00820A8D">
      <w:pPr>
        <w:ind w:left="1440" w:hanging="1440"/>
        <w:jc w:val="both"/>
        <w:rPr>
          <w:rFonts w:ascii="Arial" w:hAnsi="Arial" w:cs="Arial"/>
          <w:b/>
          <w:lang w:val="en-US"/>
        </w:rPr>
      </w:pPr>
      <w:r>
        <w:rPr>
          <w:rFonts w:ascii="Arial" w:hAnsi="Arial" w:cs="Arial"/>
          <w:b/>
          <w:lang w:val="en-US"/>
        </w:rPr>
        <w:lastRenderedPageBreak/>
        <w:t>Proposal 1:</w:t>
      </w:r>
      <w:r>
        <w:rPr>
          <w:rFonts w:ascii="Arial" w:hAnsi="Arial" w:cs="Arial"/>
          <w:b/>
          <w:lang w:val="en-US"/>
        </w:rPr>
        <w:tab/>
        <w:t xml:space="preserve">If </w:t>
      </w:r>
      <w:r w:rsidRPr="00D944DC">
        <w:rPr>
          <w:rFonts w:ascii="Arial" w:hAnsi="Arial" w:cs="Arial"/>
          <w:b/>
          <w:lang w:val="en-US"/>
        </w:rPr>
        <w:t xml:space="preserve">one </w:t>
      </w:r>
      <w:r>
        <w:rPr>
          <w:rFonts w:ascii="Arial" w:hAnsi="Arial" w:cs="Arial"/>
          <w:b/>
          <w:lang w:val="en-US"/>
        </w:rPr>
        <w:t xml:space="preserve">WUS </w:t>
      </w:r>
      <w:r w:rsidRPr="00D944DC">
        <w:rPr>
          <w:rFonts w:ascii="Arial" w:hAnsi="Arial" w:cs="Arial"/>
          <w:b/>
          <w:lang w:val="en-US"/>
        </w:rPr>
        <w:t>is</w:t>
      </w:r>
      <w:r>
        <w:rPr>
          <w:rFonts w:ascii="Arial" w:hAnsi="Arial" w:cs="Arial"/>
          <w:b/>
          <w:lang w:val="en-US"/>
        </w:rPr>
        <w:t xml:space="preserve"> mapped to one corresponding PO, t</w:t>
      </w:r>
      <w:r w:rsidRPr="00D944DC">
        <w:rPr>
          <w:rFonts w:ascii="Arial" w:hAnsi="Arial" w:cs="Arial"/>
          <w:b/>
          <w:lang w:val="en-US"/>
        </w:rPr>
        <w:t>he UE calculates POs to be monitored, and wakes up a non-zero gap before each PO to monitor the potential WUS</w:t>
      </w:r>
      <w:r>
        <w:rPr>
          <w:rFonts w:ascii="Arial" w:hAnsi="Arial" w:cs="Arial"/>
          <w:b/>
          <w:lang w:val="en-US"/>
        </w:rPr>
        <w:t>.</w:t>
      </w:r>
    </w:p>
    <w:p w14:paraId="562EF568" w14:textId="77777777" w:rsidR="00367E04" w:rsidRPr="000D572E" w:rsidRDefault="00367E04" w:rsidP="00367E04">
      <w:pPr>
        <w:ind w:left="1440" w:hanging="1440"/>
        <w:jc w:val="both"/>
        <w:rPr>
          <w:rFonts w:ascii="Arial" w:hAnsi="Arial" w:cs="Arial"/>
          <w:b/>
          <w:u w:val="single"/>
          <w:lang w:val="en-US"/>
        </w:rPr>
      </w:pPr>
      <w:r w:rsidRPr="000D572E">
        <w:rPr>
          <w:rFonts w:ascii="Arial" w:hAnsi="Arial" w:cs="Arial"/>
          <w:b/>
          <w:iCs/>
          <w:lang w:eastAsia="zh-CN"/>
        </w:rPr>
        <w:t>Proposal 2:</w:t>
      </w:r>
      <w:r w:rsidRPr="000D572E">
        <w:rPr>
          <w:rFonts w:ascii="Arial" w:hAnsi="Arial" w:cs="Arial"/>
          <w:b/>
          <w:iCs/>
          <w:lang w:eastAsia="zh-CN"/>
        </w:rPr>
        <w:tab/>
      </w:r>
      <w:r>
        <w:rPr>
          <w:rFonts w:ascii="Arial" w:hAnsi="Arial" w:cs="Arial"/>
          <w:b/>
          <w:lang w:val="en-US"/>
        </w:rPr>
        <w:t>If one WUS is mapped to multiple</w:t>
      </w:r>
      <w:r w:rsidRPr="000D572E">
        <w:rPr>
          <w:rFonts w:ascii="Arial" w:hAnsi="Arial" w:cs="Arial"/>
          <w:b/>
          <w:lang w:val="en-US"/>
        </w:rPr>
        <w:t xml:space="preserve"> PO</w:t>
      </w:r>
      <w:r w:rsidRPr="000D572E">
        <w:rPr>
          <w:rFonts w:ascii="Arial" w:hAnsi="Arial" w:cs="Arial"/>
          <w:b/>
          <w:iCs/>
          <w:lang w:eastAsia="zh-CN"/>
        </w:rPr>
        <w:t xml:space="preserve">s in a PTW, the UE calculates the first </w:t>
      </w:r>
      <w:r w:rsidRPr="000D572E">
        <w:rPr>
          <w:rFonts w:ascii="Arial" w:hAnsi="Arial" w:cs="Arial"/>
          <w:b/>
          <w:lang w:val="en-US"/>
        </w:rPr>
        <w:t xml:space="preserve">PO to be monitored in a PTW, </w:t>
      </w:r>
      <w:r>
        <w:rPr>
          <w:rFonts w:ascii="Arial" w:hAnsi="Arial" w:cs="Arial"/>
          <w:b/>
          <w:lang w:val="en-US"/>
        </w:rPr>
        <w:t xml:space="preserve">and </w:t>
      </w:r>
      <w:r w:rsidRPr="000D572E">
        <w:rPr>
          <w:rFonts w:ascii="Arial" w:hAnsi="Arial" w:cs="Arial"/>
          <w:b/>
          <w:lang w:val="en-US"/>
        </w:rPr>
        <w:t xml:space="preserve">wakes up a non-zero gap before </w:t>
      </w:r>
      <w:r>
        <w:rPr>
          <w:rFonts w:ascii="Arial" w:hAnsi="Arial" w:cs="Arial"/>
          <w:b/>
          <w:lang w:val="en-US"/>
        </w:rPr>
        <w:t>that</w:t>
      </w:r>
      <w:r w:rsidRPr="000D572E">
        <w:rPr>
          <w:rFonts w:ascii="Arial" w:hAnsi="Arial" w:cs="Arial"/>
          <w:b/>
          <w:lang w:val="en-US"/>
        </w:rPr>
        <w:t xml:space="preserve"> PO to monitor the potential WUS.</w:t>
      </w:r>
    </w:p>
    <w:p w14:paraId="515E4B25" w14:textId="77777777" w:rsidR="00367E04" w:rsidRPr="00BD2348" w:rsidRDefault="00367E04" w:rsidP="00367E04">
      <w:pPr>
        <w:ind w:left="1440" w:hanging="1440"/>
        <w:jc w:val="both"/>
        <w:rPr>
          <w:rFonts w:ascii="Arial" w:hAnsi="Arial" w:cs="Arial"/>
          <w:b/>
          <w:lang w:val="en-US"/>
        </w:rPr>
      </w:pPr>
      <w:r>
        <w:rPr>
          <w:rFonts w:ascii="Arial" w:hAnsi="Arial" w:cs="Arial"/>
          <w:b/>
          <w:lang w:val="en-US"/>
        </w:rPr>
        <w:t>Proposal 3</w:t>
      </w:r>
      <w:r w:rsidRPr="00BD2348">
        <w:rPr>
          <w:rFonts w:ascii="Arial" w:hAnsi="Arial" w:cs="Arial"/>
          <w:b/>
          <w:lang w:val="en-US"/>
        </w:rPr>
        <w:t>:</w:t>
      </w:r>
      <w:r w:rsidRPr="00BD2348">
        <w:rPr>
          <w:rFonts w:ascii="Arial" w:hAnsi="Arial" w:cs="Arial"/>
          <w:b/>
          <w:lang w:val="en-US"/>
        </w:rPr>
        <w:tab/>
        <w:t xml:space="preserve">Study the configurations for the case that one WUS serves both UEs in normal DRX and </w:t>
      </w:r>
      <w:proofErr w:type="spellStart"/>
      <w:r w:rsidRPr="00BD2348">
        <w:rPr>
          <w:rFonts w:ascii="Arial" w:hAnsi="Arial" w:cs="Arial"/>
          <w:b/>
          <w:lang w:val="en-US"/>
        </w:rPr>
        <w:t>eDRX</w:t>
      </w:r>
      <w:proofErr w:type="spellEnd"/>
      <w:r w:rsidRPr="00BD2348">
        <w:rPr>
          <w:rFonts w:ascii="Arial" w:hAnsi="Arial" w:cs="Arial"/>
          <w:b/>
          <w:lang w:val="en-US"/>
        </w:rPr>
        <w:t>.</w:t>
      </w:r>
    </w:p>
    <w:p w14:paraId="20601903" w14:textId="77777777" w:rsidR="00367E04" w:rsidRPr="0040665D" w:rsidRDefault="00367E04" w:rsidP="00367E04">
      <w:pPr>
        <w:rPr>
          <w:rFonts w:ascii="Arial" w:hAnsi="Arial" w:cs="Arial"/>
          <w:lang w:val="en-US"/>
        </w:rPr>
      </w:pPr>
      <w:r>
        <w:rPr>
          <w:rFonts w:ascii="Arial" w:hAnsi="Arial" w:cs="Arial"/>
          <w:b/>
          <w:lang w:val="en-US"/>
        </w:rPr>
        <w:t>Proposal 4:</w:t>
      </w:r>
      <w:r>
        <w:rPr>
          <w:rFonts w:ascii="Arial" w:hAnsi="Arial" w:cs="Arial"/>
          <w:b/>
          <w:lang w:val="en-US"/>
        </w:rPr>
        <w:tab/>
        <w:t>One-to-N</w:t>
      </w:r>
      <w:r w:rsidRPr="00FE2555">
        <w:rPr>
          <w:rFonts w:ascii="Arial" w:hAnsi="Arial" w:cs="Arial"/>
          <w:b/>
          <w:lang w:val="en-US"/>
        </w:rPr>
        <w:t xml:space="preserve"> mapping between WUS and PO</w:t>
      </w:r>
      <w:r>
        <w:rPr>
          <w:rFonts w:ascii="Arial" w:hAnsi="Arial" w:cs="Arial"/>
          <w:b/>
          <w:lang w:val="en-US"/>
        </w:rPr>
        <w:t>s of different UE groups is not supported.</w:t>
      </w:r>
    </w:p>
    <w:p w14:paraId="6D019A6A" w14:textId="77777777" w:rsidR="00FB4671" w:rsidRPr="00385C65" w:rsidRDefault="00FB4671" w:rsidP="00FB4671">
      <w:pPr>
        <w:ind w:left="1440" w:hanging="1440"/>
        <w:jc w:val="both"/>
        <w:rPr>
          <w:rFonts w:ascii="Arial" w:hAnsi="Arial" w:cs="Arial"/>
          <w:b/>
          <w:lang w:val="en-US"/>
        </w:rPr>
      </w:pPr>
      <w:r w:rsidRPr="00C3456A">
        <w:rPr>
          <w:rFonts w:ascii="Arial" w:hAnsi="Arial" w:cs="Arial"/>
          <w:b/>
          <w:lang w:val="en-US"/>
        </w:rPr>
        <w:t xml:space="preserve">Proposal </w:t>
      </w:r>
      <w:r>
        <w:rPr>
          <w:rFonts w:ascii="Arial" w:hAnsi="Arial" w:cs="Arial"/>
          <w:b/>
          <w:lang w:val="en-US"/>
        </w:rPr>
        <w:t>5</w:t>
      </w:r>
      <w:r w:rsidRPr="00C3456A">
        <w:rPr>
          <w:rFonts w:ascii="Arial" w:hAnsi="Arial" w:cs="Arial"/>
          <w:b/>
          <w:lang w:val="en-US"/>
        </w:rPr>
        <w:t>:</w:t>
      </w:r>
      <w:r w:rsidRPr="00C3456A">
        <w:rPr>
          <w:rFonts w:ascii="Arial" w:hAnsi="Arial" w:cs="Arial"/>
          <w:b/>
          <w:lang w:val="en-US"/>
        </w:rPr>
        <w:tab/>
      </w:r>
      <w:r>
        <w:rPr>
          <w:rFonts w:ascii="Arial" w:hAnsi="Arial" w:cs="Arial"/>
          <w:b/>
          <w:lang w:val="en-US"/>
        </w:rPr>
        <w:t xml:space="preserve">Wait for RAN1 decisions on </w:t>
      </w:r>
      <w:r w:rsidRPr="00C3456A">
        <w:rPr>
          <w:rFonts w:ascii="Arial" w:hAnsi="Arial" w:cs="Arial"/>
          <w:b/>
          <w:lang w:val="en-US"/>
        </w:rPr>
        <w:t>WUS association with sub-gr</w:t>
      </w:r>
      <w:r>
        <w:rPr>
          <w:rFonts w:ascii="Arial" w:hAnsi="Arial" w:cs="Arial"/>
          <w:b/>
          <w:lang w:val="en-US"/>
        </w:rPr>
        <w:t>oups of UEs monitoring the same PO.</w:t>
      </w:r>
    </w:p>
    <w:p w14:paraId="3D1510A9" w14:textId="77777777" w:rsidR="00F521E4" w:rsidRPr="00D34DA6" w:rsidRDefault="00F521E4" w:rsidP="00F521E4">
      <w:pPr>
        <w:ind w:left="1440" w:hanging="1440"/>
        <w:jc w:val="both"/>
        <w:rPr>
          <w:rFonts w:ascii="Arial" w:hAnsi="Arial" w:cs="Arial"/>
          <w:b/>
          <w:lang w:val="en-US"/>
        </w:rPr>
      </w:pPr>
      <w:r w:rsidRPr="00D34DA6">
        <w:rPr>
          <w:rFonts w:ascii="Arial" w:hAnsi="Arial" w:cs="Arial"/>
          <w:b/>
          <w:lang w:val="en-US"/>
        </w:rPr>
        <w:t xml:space="preserve">Proposal </w:t>
      </w:r>
      <w:r>
        <w:rPr>
          <w:rFonts w:ascii="Arial" w:hAnsi="Arial" w:cs="Arial"/>
          <w:b/>
          <w:lang w:val="en-US"/>
        </w:rPr>
        <w:t>6</w:t>
      </w:r>
      <w:r w:rsidRPr="00D34DA6">
        <w:rPr>
          <w:rFonts w:ascii="Arial" w:hAnsi="Arial" w:cs="Arial"/>
          <w:b/>
          <w:lang w:val="en-US"/>
        </w:rPr>
        <w:t>:</w:t>
      </w:r>
      <w:r w:rsidRPr="00D34DA6">
        <w:rPr>
          <w:rFonts w:ascii="Arial" w:hAnsi="Arial" w:cs="Arial"/>
          <w:b/>
          <w:lang w:val="en-US"/>
        </w:rPr>
        <w:tab/>
        <w:t xml:space="preserve">The network provides an offset between the start of configured maximum WUS duration and the associated PO. The network is responsible to ensure that the non-zero gap from the </w:t>
      </w:r>
      <w:r w:rsidRPr="0057595E">
        <w:rPr>
          <w:rFonts w:ascii="Arial" w:hAnsi="Arial" w:cs="Arial"/>
          <w:b/>
          <w:lang w:val="en-US"/>
        </w:rPr>
        <w:t>end</w:t>
      </w:r>
      <w:r w:rsidRPr="00D34DA6">
        <w:rPr>
          <w:rFonts w:ascii="Arial" w:hAnsi="Arial" w:cs="Arial"/>
          <w:b/>
          <w:lang w:val="en-US"/>
        </w:rPr>
        <w:t xml:space="preserve"> of WUS duration to the associated PO is large enough.</w:t>
      </w:r>
    </w:p>
    <w:p w14:paraId="16FB6174" w14:textId="70FCB2A0" w:rsidR="00F521E4" w:rsidRPr="00B15AFD" w:rsidRDefault="00F521E4" w:rsidP="00F521E4">
      <w:pPr>
        <w:ind w:left="1440" w:hanging="1440"/>
        <w:jc w:val="both"/>
        <w:rPr>
          <w:rFonts w:ascii="Arial" w:hAnsi="Arial" w:cs="Arial"/>
          <w:b/>
          <w:lang w:val="en-US"/>
        </w:rPr>
      </w:pPr>
      <w:r w:rsidRPr="00AB54AD">
        <w:rPr>
          <w:rFonts w:ascii="Arial" w:hAnsi="Arial" w:cs="Arial"/>
          <w:b/>
          <w:lang w:val="en-US"/>
        </w:rPr>
        <w:t xml:space="preserve">Proposal </w:t>
      </w:r>
      <w:r>
        <w:rPr>
          <w:rFonts w:ascii="Arial" w:hAnsi="Arial" w:cs="Arial"/>
          <w:b/>
          <w:lang w:val="en-US"/>
        </w:rPr>
        <w:t>7</w:t>
      </w:r>
      <w:r w:rsidRPr="00AB54AD">
        <w:rPr>
          <w:rFonts w:ascii="Arial" w:hAnsi="Arial" w:cs="Arial"/>
          <w:b/>
          <w:lang w:val="en-US"/>
        </w:rPr>
        <w:t>:</w:t>
      </w:r>
      <w:r w:rsidRPr="00AB54AD">
        <w:rPr>
          <w:rFonts w:ascii="Arial" w:hAnsi="Arial" w:cs="Arial"/>
          <w:b/>
          <w:lang w:val="en-US"/>
        </w:rPr>
        <w:tab/>
      </w:r>
      <w:r>
        <w:rPr>
          <w:rFonts w:ascii="Arial" w:hAnsi="Arial" w:cs="Arial"/>
          <w:b/>
          <w:lang w:val="en-US"/>
        </w:rPr>
        <w:t xml:space="preserve">Study the error protection mechanism to ensure that a WUS-configured UE monitors PO even it fails to receive </w:t>
      </w:r>
      <w:r w:rsidR="0084616E">
        <w:rPr>
          <w:rFonts w:ascii="Arial" w:hAnsi="Arial" w:cs="Arial"/>
          <w:b/>
          <w:lang w:val="en-US"/>
        </w:rPr>
        <w:t xml:space="preserve">intended </w:t>
      </w:r>
      <w:r>
        <w:rPr>
          <w:rFonts w:ascii="Arial" w:hAnsi="Arial" w:cs="Arial"/>
          <w:b/>
          <w:lang w:val="en-US"/>
        </w:rPr>
        <w:t>WUS.</w:t>
      </w:r>
    </w:p>
    <w:p w14:paraId="03B26C9A" w14:textId="77777777" w:rsidR="00000991" w:rsidRDefault="00000991" w:rsidP="00000991">
      <w:pPr>
        <w:jc w:val="both"/>
        <w:rPr>
          <w:rFonts w:ascii="Arial" w:hAnsi="Arial" w:cs="Arial"/>
          <w:b/>
          <w:lang w:val="en-US"/>
        </w:rPr>
      </w:pPr>
      <w:r w:rsidRPr="006D7622">
        <w:rPr>
          <w:rFonts w:ascii="Arial" w:hAnsi="Arial" w:cs="Arial"/>
          <w:b/>
          <w:lang w:val="en-US"/>
        </w:rPr>
        <w:t xml:space="preserve">Proposal </w:t>
      </w:r>
      <w:r>
        <w:rPr>
          <w:rFonts w:ascii="Arial" w:hAnsi="Arial" w:cs="Arial"/>
          <w:b/>
          <w:lang w:val="en-US"/>
        </w:rPr>
        <w:t>8</w:t>
      </w:r>
      <w:r w:rsidRPr="006D7622">
        <w:rPr>
          <w:rFonts w:ascii="Arial" w:hAnsi="Arial" w:cs="Arial"/>
          <w:b/>
          <w:lang w:val="en-US"/>
        </w:rPr>
        <w:t>:</w:t>
      </w:r>
      <w:r w:rsidRPr="006D7622">
        <w:rPr>
          <w:rFonts w:ascii="Arial" w:hAnsi="Arial" w:cs="Arial"/>
          <w:b/>
          <w:lang w:val="en-US"/>
        </w:rPr>
        <w:tab/>
      </w:r>
      <w:r>
        <w:rPr>
          <w:rFonts w:ascii="Arial" w:hAnsi="Arial" w:cs="Arial"/>
          <w:b/>
          <w:lang w:val="en-US"/>
        </w:rPr>
        <w:t>WUS indication is provided in system information</w:t>
      </w:r>
      <w:r w:rsidRPr="006D7622">
        <w:rPr>
          <w:rFonts w:ascii="Arial" w:hAnsi="Arial" w:cs="Arial"/>
          <w:b/>
          <w:lang w:val="en-US"/>
        </w:rPr>
        <w:t xml:space="preserve"> (at cell level)</w:t>
      </w:r>
      <w:r>
        <w:rPr>
          <w:rFonts w:ascii="Arial" w:hAnsi="Arial" w:cs="Arial"/>
          <w:b/>
          <w:lang w:val="en-US"/>
        </w:rPr>
        <w:t>.</w:t>
      </w:r>
    </w:p>
    <w:p w14:paraId="441C4586" w14:textId="6D22F7CA" w:rsidR="00471AE3" w:rsidRPr="00012144" w:rsidRDefault="00000991" w:rsidP="00000991">
      <w:pPr>
        <w:ind w:left="1440" w:hanging="1440"/>
        <w:jc w:val="both"/>
        <w:rPr>
          <w:rFonts w:ascii="Arial" w:hAnsi="Arial" w:cs="Arial"/>
          <w:b/>
          <w:lang w:val="en-US"/>
        </w:rPr>
      </w:pPr>
      <w:r w:rsidRPr="00AB54AD">
        <w:rPr>
          <w:rFonts w:ascii="Arial" w:hAnsi="Arial" w:cs="Arial"/>
          <w:b/>
          <w:lang w:val="en-US"/>
        </w:rPr>
        <w:t xml:space="preserve">Proposal </w:t>
      </w:r>
      <w:r>
        <w:rPr>
          <w:rFonts w:ascii="Arial" w:hAnsi="Arial" w:cs="Arial"/>
          <w:b/>
          <w:lang w:val="en-US"/>
        </w:rPr>
        <w:t>9</w:t>
      </w:r>
      <w:r w:rsidRPr="00AB54AD">
        <w:rPr>
          <w:rFonts w:ascii="Arial" w:hAnsi="Arial" w:cs="Arial"/>
          <w:b/>
          <w:lang w:val="en-US"/>
        </w:rPr>
        <w:t>:</w:t>
      </w:r>
      <w:r w:rsidRPr="00AB54AD">
        <w:rPr>
          <w:rFonts w:ascii="Arial" w:hAnsi="Arial" w:cs="Arial"/>
          <w:b/>
          <w:lang w:val="en-US"/>
        </w:rPr>
        <w:tab/>
      </w:r>
      <w:r>
        <w:rPr>
          <w:rFonts w:ascii="Arial" w:hAnsi="Arial" w:cs="Arial"/>
          <w:b/>
          <w:lang w:val="en-US"/>
        </w:rPr>
        <w:t>WUS and PO can be transmitted on different carriers in</w:t>
      </w:r>
      <w:r w:rsidRPr="00CA52C3">
        <w:rPr>
          <w:rFonts w:ascii="Arial" w:hAnsi="Arial" w:cs="Arial"/>
          <w:b/>
          <w:lang w:val="en-US"/>
        </w:rPr>
        <w:t xml:space="preserve"> multi-carrier scenario</w:t>
      </w:r>
      <w:r>
        <w:rPr>
          <w:rFonts w:ascii="Arial" w:hAnsi="Arial" w:cs="Arial"/>
          <w:b/>
          <w:lang w:val="en-US"/>
        </w:rPr>
        <w:t>.</w:t>
      </w:r>
    </w:p>
    <w:p w14:paraId="1CD51B74" w14:textId="77777777" w:rsidR="00A07E02" w:rsidRPr="007072FE" w:rsidRDefault="007E37A2" w:rsidP="00A07E02">
      <w:pPr>
        <w:pStyle w:val="Heading1"/>
        <w:overflowPunct w:val="0"/>
        <w:autoSpaceDE w:val="0"/>
        <w:autoSpaceDN w:val="0"/>
        <w:adjustRightInd w:val="0"/>
        <w:rPr>
          <w:rFonts w:eastAsia="PMingLiU" w:cs="Arial"/>
          <w:lang w:val="en-US"/>
        </w:rPr>
      </w:pPr>
      <w:r w:rsidRPr="007072FE">
        <w:rPr>
          <w:rFonts w:eastAsia="PMingLiU" w:cs="Arial"/>
          <w:lang w:val="en-US" w:eastAsia="zh-TW"/>
        </w:rPr>
        <w:t>R</w:t>
      </w:r>
      <w:r w:rsidR="00A07E02" w:rsidRPr="007072FE">
        <w:rPr>
          <w:rFonts w:eastAsia="PMingLiU" w:cs="Arial"/>
          <w:lang w:val="en-US"/>
        </w:rPr>
        <w:t>eference</w:t>
      </w:r>
    </w:p>
    <w:p w14:paraId="7F883C5D" w14:textId="3FCD1027" w:rsidR="00C70F55" w:rsidRDefault="00C70F55" w:rsidP="00C70F55">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R2-1704006, </w:t>
      </w:r>
      <w:r w:rsidRPr="00C70F55">
        <w:rPr>
          <w:rFonts w:ascii="Arial" w:hAnsi="Arial" w:cs="Arial"/>
          <w:lang w:val="en-US"/>
        </w:rPr>
        <w:t>Reply LS to RAN1 on wake-up signal</w:t>
      </w:r>
      <w:r>
        <w:rPr>
          <w:rFonts w:ascii="Arial" w:hAnsi="Arial" w:cs="Arial"/>
          <w:lang w:val="en-US"/>
        </w:rPr>
        <w:t>, RAN2#100</w:t>
      </w:r>
    </w:p>
    <w:p w14:paraId="5057697C" w14:textId="16B4DEE1" w:rsidR="00C70F55" w:rsidRPr="00C70F55" w:rsidRDefault="00C70F55" w:rsidP="00C70F55">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R2-1803798, </w:t>
      </w:r>
      <w:r w:rsidRPr="00C70F55">
        <w:rPr>
          <w:rFonts w:ascii="Arial" w:hAnsi="Arial" w:cs="Arial"/>
          <w:lang w:val="en-US"/>
        </w:rPr>
        <w:t>Reply LS to RAN1 on wake-up signal, RAN2#101</w:t>
      </w:r>
    </w:p>
    <w:p w14:paraId="2091C270" w14:textId="2F9B173B" w:rsidR="003E01D0" w:rsidRPr="00E25F15" w:rsidRDefault="005D36A8" w:rsidP="005D36A8">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R1-1804139, </w:t>
      </w:r>
      <w:r w:rsidRPr="005D36A8">
        <w:rPr>
          <w:rFonts w:ascii="Arial" w:hAnsi="Arial" w:cs="Arial"/>
          <w:lang w:val="en-US"/>
        </w:rPr>
        <w:t>Wake Up Signal Configuration for NB-</w:t>
      </w:r>
      <w:proofErr w:type="spellStart"/>
      <w:r w:rsidRPr="005D36A8">
        <w:rPr>
          <w:rFonts w:ascii="Arial" w:hAnsi="Arial" w:cs="Arial"/>
          <w:lang w:val="en-US"/>
        </w:rPr>
        <w:t>IoT</w:t>
      </w:r>
      <w:proofErr w:type="spellEnd"/>
      <w:r>
        <w:rPr>
          <w:rFonts w:ascii="Arial" w:hAnsi="Arial" w:cs="Arial"/>
          <w:lang w:val="en-US"/>
        </w:rPr>
        <w:t>, MediaTek, April 2018</w:t>
      </w:r>
    </w:p>
    <w:sectPr w:rsidR="003E01D0" w:rsidRPr="00E25F15" w:rsidSect="00E70F1A">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AF8FB" w14:textId="77777777" w:rsidR="006C6E4D" w:rsidRDefault="006C6E4D">
      <w:pPr>
        <w:pStyle w:val="TAL"/>
      </w:pPr>
      <w:r>
        <w:separator/>
      </w:r>
    </w:p>
  </w:endnote>
  <w:endnote w:type="continuationSeparator" w:id="0">
    <w:p w14:paraId="3ACF87C0" w14:textId="77777777" w:rsidR="006C6E4D" w:rsidRDefault="006C6E4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5E08D0">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6D5C0" w14:textId="77777777" w:rsidR="006C6E4D" w:rsidRDefault="006C6E4D">
      <w:pPr>
        <w:pStyle w:val="TAL"/>
      </w:pPr>
      <w:r>
        <w:separator/>
      </w:r>
    </w:p>
  </w:footnote>
  <w:footnote w:type="continuationSeparator" w:id="0">
    <w:p w14:paraId="192CF0FA" w14:textId="77777777" w:rsidR="006C6E4D" w:rsidRDefault="006C6E4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A4C1E7F"/>
    <w:multiLevelType w:val="hybridMultilevel"/>
    <w:tmpl w:val="8CF61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9">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7"/>
  </w:num>
  <w:num w:numId="3">
    <w:abstractNumId w:val="1"/>
  </w:num>
  <w:num w:numId="4">
    <w:abstractNumId w:val="6"/>
  </w:num>
  <w:num w:numId="5">
    <w:abstractNumId w:val="4"/>
  </w:num>
  <w:num w:numId="6">
    <w:abstractNumId w:val="0"/>
  </w:num>
  <w:num w:numId="7">
    <w:abstractNumId w:val="8"/>
  </w:num>
  <w:num w:numId="8">
    <w:abstractNumId w:val="4"/>
  </w:num>
  <w:num w:numId="9">
    <w:abstractNumId w:val="4"/>
  </w:num>
  <w:num w:numId="10">
    <w:abstractNumId w:val="5"/>
  </w:num>
  <w:num w:numId="11">
    <w:abstractNumId w:val="9"/>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9D8"/>
    <w:rsid w:val="00060CF7"/>
    <w:rsid w:val="00060DD8"/>
    <w:rsid w:val="0006184D"/>
    <w:rsid w:val="00061B50"/>
    <w:rsid w:val="00063252"/>
    <w:rsid w:val="000634DE"/>
    <w:rsid w:val="00063C5D"/>
    <w:rsid w:val="00063DD6"/>
    <w:rsid w:val="0006478B"/>
    <w:rsid w:val="00064E7D"/>
    <w:rsid w:val="000653B1"/>
    <w:rsid w:val="0006586E"/>
    <w:rsid w:val="00065EF2"/>
    <w:rsid w:val="00066193"/>
    <w:rsid w:val="00066900"/>
    <w:rsid w:val="00066A62"/>
    <w:rsid w:val="00067172"/>
    <w:rsid w:val="00067A28"/>
    <w:rsid w:val="00070781"/>
    <w:rsid w:val="00070B7C"/>
    <w:rsid w:val="00070F56"/>
    <w:rsid w:val="000713EB"/>
    <w:rsid w:val="0007267B"/>
    <w:rsid w:val="00072A47"/>
    <w:rsid w:val="00072DF5"/>
    <w:rsid w:val="00073F74"/>
    <w:rsid w:val="00073F79"/>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D02"/>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920"/>
    <w:rsid w:val="000B7A89"/>
    <w:rsid w:val="000B7B44"/>
    <w:rsid w:val="000B7BF6"/>
    <w:rsid w:val="000C01C4"/>
    <w:rsid w:val="000C1A87"/>
    <w:rsid w:val="000C216C"/>
    <w:rsid w:val="000C2A48"/>
    <w:rsid w:val="000C2ACB"/>
    <w:rsid w:val="000C2DD7"/>
    <w:rsid w:val="000C3818"/>
    <w:rsid w:val="000C3A74"/>
    <w:rsid w:val="000C4888"/>
    <w:rsid w:val="000C4F44"/>
    <w:rsid w:val="000C5119"/>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6501"/>
    <w:rsid w:val="00116B68"/>
    <w:rsid w:val="0011714D"/>
    <w:rsid w:val="001203EA"/>
    <w:rsid w:val="0012044E"/>
    <w:rsid w:val="001208C1"/>
    <w:rsid w:val="00120EEF"/>
    <w:rsid w:val="00122655"/>
    <w:rsid w:val="001227B6"/>
    <w:rsid w:val="001229C5"/>
    <w:rsid w:val="0012389B"/>
    <w:rsid w:val="00124095"/>
    <w:rsid w:val="0012454E"/>
    <w:rsid w:val="00126852"/>
    <w:rsid w:val="00126941"/>
    <w:rsid w:val="00126E60"/>
    <w:rsid w:val="001274C6"/>
    <w:rsid w:val="001306AA"/>
    <w:rsid w:val="00130FB7"/>
    <w:rsid w:val="001314A0"/>
    <w:rsid w:val="0013275C"/>
    <w:rsid w:val="00132802"/>
    <w:rsid w:val="001328F7"/>
    <w:rsid w:val="00133239"/>
    <w:rsid w:val="00133758"/>
    <w:rsid w:val="00133D36"/>
    <w:rsid w:val="001341E3"/>
    <w:rsid w:val="001352BE"/>
    <w:rsid w:val="001355E7"/>
    <w:rsid w:val="00136162"/>
    <w:rsid w:val="001364F1"/>
    <w:rsid w:val="0013657B"/>
    <w:rsid w:val="001367F5"/>
    <w:rsid w:val="00137935"/>
    <w:rsid w:val="00140ABD"/>
    <w:rsid w:val="00140B83"/>
    <w:rsid w:val="0014243A"/>
    <w:rsid w:val="001424E0"/>
    <w:rsid w:val="00142855"/>
    <w:rsid w:val="00142930"/>
    <w:rsid w:val="001436D1"/>
    <w:rsid w:val="00144732"/>
    <w:rsid w:val="00144BD2"/>
    <w:rsid w:val="00144ED0"/>
    <w:rsid w:val="00145581"/>
    <w:rsid w:val="00145B02"/>
    <w:rsid w:val="00145D63"/>
    <w:rsid w:val="0014605E"/>
    <w:rsid w:val="001468C6"/>
    <w:rsid w:val="00147188"/>
    <w:rsid w:val="0014780B"/>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2F6"/>
    <w:rsid w:val="001B2353"/>
    <w:rsid w:val="001B2F69"/>
    <w:rsid w:val="001B3254"/>
    <w:rsid w:val="001C0E55"/>
    <w:rsid w:val="001C1F22"/>
    <w:rsid w:val="001C3EF2"/>
    <w:rsid w:val="001C3FBF"/>
    <w:rsid w:val="001C437E"/>
    <w:rsid w:val="001C4399"/>
    <w:rsid w:val="001C477D"/>
    <w:rsid w:val="001C4E1F"/>
    <w:rsid w:val="001C4F09"/>
    <w:rsid w:val="001C6648"/>
    <w:rsid w:val="001C69F3"/>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953"/>
    <w:rsid w:val="00207F74"/>
    <w:rsid w:val="00210685"/>
    <w:rsid w:val="0021099A"/>
    <w:rsid w:val="00210F82"/>
    <w:rsid w:val="00211514"/>
    <w:rsid w:val="00211CCC"/>
    <w:rsid w:val="00212A2E"/>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1143"/>
    <w:rsid w:val="00221506"/>
    <w:rsid w:val="00222989"/>
    <w:rsid w:val="00222D52"/>
    <w:rsid w:val="00222F85"/>
    <w:rsid w:val="00223EFD"/>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F34"/>
    <w:rsid w:val="0023203C"/>
    <w:rsid w:val="002325E0"/>
    <w:rsid w:val="00233787"/>
    <w:rsid w:val="002337DC"/>
    <w:rsid w:val="00233BA4"/>
    <w:rsid w:val="002342B8"/>
    <w:rsid w:val="00234899"/>
    <w:rsid w:val="00234F18"/>
    <w:rsid w:val="002407FF"/>
    <w:rsid w:val="00240FA7"/>
    <w:rsid w:val="00240FC8"/>
    <w:rsid w:val="00243012"/>
    <w:rsid w:val="00243E36"/>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BF7"/>
    <w:rsid w:val="0032234C"/>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2025"/>
    <w:rsid w:val="00352A4D"/>
    <w:rsid w:val="0035324C"/>
    <w:rsid w:val="00353590"/>
    <w:rsid w:val="00353856"/>
    <w:rsid w:val="00354897"/>
    <w:rsid w:val="00354D00"/>
    <w:rsid w:val="00356D66"/>
    <w:rsid w:val="00356DAE"/>
    <w:rsid w:val="00357079"/>
    <w:rsid w:val="00357321"/>
    <w:rsid w:val="00357A6D"/>
    <w:rsid w:val="00357EF6"/>
    <w:rsid w:val="0036119F"/>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C65"/>
    <w:rsid w:val="00385DE0"/>
    <w:rsid w:val="00385EB7"/>
    <w:rsid w:val="003862C9"/>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D53"/>
    <w:rsid w:val="003A4040"/>
    <w:rsid w:val="003A40F7"/>
    <w:rsid w:val="003A4220"/>
    <w:rsid w:val="003A4A26"/>
    <w:rsid w:val="003A4DB4"/>
    <w:rsid w:val="003A4E3A"/>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9A2"/>
    <w:rsid w:val="00414729"/>
    <w:rsid w:val="00414B67"/>
    <w:rsid w:val="00415B7F"/>
    <w:rsid w:val="00415CA1"/>
    <w:rsid w:val="00415FC3"/>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AA6"/>
    <w:rsid w:val="00433EC9"/>
    <w:rsid w:val="004340E3"/>
    <w:rsid w:val="004344CF"/>
    <w:rsid w:val="00434B5E"/>
    <w:rsid w:val="00435111"/>
    <w:rsid w:val="00435667"/>
    <w:rsid w:val="0043566A"/>
    <w:rsid w:val="0043646C"/>
    <w:rsid w:val="00436538"/>
    <w:rsid w:val="00436EA0"/>
    <w:rsid w:val="00440973"/>
    <w:rsid w:val="00440DA6"/>
    <w:rsid w:val="004419EA"/>
    <w:rsid w:val="00441D65"/>
    <w:rsid w:val="00441E97"/>
    <w:rsid w:val="004436C8"/>
    <w:rsid w:val="00443A02"/>
    <w:rsid w:val="00443F40"/>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93C"/>
    <w:rsid w:val="00513081"/>
    <w:rsid w:val="005132E3"/>
    <w:rsid w:val="00513C1A"/>
    <w:rsid w:val="005147B6"/>
    <w:rsid w:val="00515A69"/>
    <w:rsid w:val="00515C0E"/>
    <w:rsid w:val="00516CB5"/>
    <w:rsid w:val="005204B8"/>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303FB"/>
    <w:rsid w:val="00530A0A"/>
    <w:rsid w:val="005311C5"/>
    <w:rsid w:val="00531581"/>
    <w:rsid w:val="00531A8B"/>
    <w:rsid w:val="00532518"/>
    <w:rsid w:val="005328EF"/>
    <w:rsid w:val="005329F6"/>
    <w:rsid w:val="00532C7B"/>
    <w:rsid w:val="00532FB9"/>
    <w:rsid w:val="00532FE7"/>
    <w:rsid w:val="0053321D"/>
    <w:rsid w:val="005335EE"/>
    <w:rsid w:val="00533CBF"/>
    <w:rsid w:val="0053449C"/>
    <w:rsid w:val="00534FA6"/>
    <w:rsid w:val="005353E3"/>
    <w:rsid w:val="005358E3"/>
    <w:rsid w:val="00536512"/>
    <w:rsid w:val="00536B2E"/>
    <w:rsid w:val="0053735B"/>
    <w:rsid w:val="00537CD1"/>
    <w:rsid w:val="00537E7A"/>
    <w:rsid w:val="00540491"/>
    <w:rsid w:val="00540773"/>
    <w:rsid w:val="00540F80"/>
    <w:rsid w:val="005413C6"/>
    <w:rsid w:val="0054153A"/>
    <w:rsid w:val="0054369E"/>
    <w:rsid w:val="00543795"/>
    <w:rsid w:val="00543EA3"/>
    <w:rsid w:val="005441F0"/>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E3D"/>
    <w:rsid w:val="00587FB5"/>
    <w:rsid w:val="005905C4"/>
    <w:rsid w:val="00591565"/>
    <w:rsid w:val="00591888"/>
    <w:rsid w:val="0059193B"/>
    <w:rsid w:val="00591EFB"/>
    <w:rsid w:val="00592A75"/>
    <w:rsid w:val="00592B51"/>
    <w:rsid w:val="005933B4"/>
    <w:rsid w:val="00593785"/>
    <w:rsid w:val="005943D8"/>
    <w:rsid w:val="00595407"/>
    <w:rsid w:val="0059549A"/>
    <w:rsid w:val="005956D1"/>
    <w:rsid w:val="00595DE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A1"/>
    <w:rsid w:val="005C0784"/>
    <w:rsid w:val="005C0B9A"/>
    <w:rsid w:val="005C1747"/>
    <w:rsid w:val="005C18DA"/>
    <w:rsid w:val="005C2026"/>
    <w:rsid w:val="005C21DF"/>
    <w:rsid w:val="005C25BF"/>
    <w:rsid w:val="005C2969"/>
    <w:rsid w:val="005C2D0E"/>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35F5"/>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1355"/>
    <w:rsid w:val="006025D0"/>
    <w:rsid w:val="00602845"/>
    <w:rsid w:val="00603BA8"/>
    <w:rsid w:val="00603F5F"/>
    <w:rsid w:val="0060452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9C6"/>
    <w:rsid w:val="006A3712"/>
    <w:rsid w:val="006A39C1"/>
    <w:rsid w:val="006A3E5E"/>
    <w:rsid w:val="006A4181"/>
    <w:rsid w:val="006A4C5A"/>
    <w:rsid w:val="006A5923"/>
    <w:rsid w:val="006A5EDB"/>
    <w:rsid w:val="006A664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44E3"/>
    <w:rsid w:val="006F46AD"/>
    <w:rsid w:val="006F4B3F"/>
    <w:rsid w:val="006F4D95"/>
    <w:rsid w:val="006F4FDA"/>
    <w:rsid w:val="006F5399"/>
    <w:rsid w:val="006F54C8"/>
    <w:rsid w:val="006F593C"/>
    <w:rsid w:val="006F5BA5"/>
    <w:rsid w:val="006F652A"/>
    <w:rsid w:val="006F6609"/>
    <w:rsid w:val="006F682F"/>
    <w:rsid w:val="006F7771"/>
    <w:rsid w:val="006F77FC"/>
    <w:rsid w:val="006F7F11"/>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1185"/>
    <w:rsid w:val="00714B43"/>
    <w:rsid w:val="00714B68"/>
    <w:rsid w:val="00714FE9"/>
    <w:rsid w:val="0071529C"/>
    <w:rsid w:val="007155E5"/>
    <w:rsid w:val="0071561E"/>
    <w:rsid w:val="00716017"/>
    <w:rsid w:val="00716D05"/>
    <w:rsid w:val="00717FAD"/>
    <w:rsid w:val="007200CD"/>
    <w:rsid w:val="0072042E"/>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68"/>
    <w:rsid w:val="00730E90"/>
    <w:rsid w:val="00731010"/>
    <w:rsid w:val="0073198E"/>
    <w:rsid w:val="00731E1A"/>
    <w:rsid w:val="0073254A"/>
    <w:rsid w:val="00733293"/>
    <w:rsid w:val="0073419A"/>
    <w:rsid w:val="00734460"/>
    <w:rsid w:val="007357ED"/>
    <w:rsid w:val="007361BB"/>
    <w:rsid w:val="00736DD7"/>
    <w:rsid w:val="00737142"/>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1390"/>
    <w:rsid w:val="007814C4"/>
    <w:rsid w:val="00781E9B"/>
    <w:rsid w:val="0078229E"/>
    <w:rsid w:val="007823DC"/>
    <w:rsid w:val="00782A6A"/>
    <w:rsid w:val="0078300B"/>
    <w:rsid w:val="0078330F"/>
    <w:rsid w:val="00783D20"/>
    <w:rsid w:val="00784C4F"/>
    <w:rsid w:val="00784EEA"/>
    <w:rsid w:val="0078505E"/>
    <w:rsid w:val="00785328"/>
    <w:rsid w:val="00786343"/>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7389"/>
    <w:rsid w:val="007B059D"/>
    <w:rsid w:val="007B1C5A"/>
    <w:rsid w:val="007B3825"/>
    <w:rsid w:val="007B394A"/>
    <w:rsid w:val="007B4313"/>
    <w:rsid w:val="007B44DC"/>
    <w:rsid w:val="007B53E3"/>
    <w:rsid w:val="007C1082"/>
    <w:rsid w:val="007C1A4A"/>
    <w:rsid w:val="007C1CF3"/>
    <w:rsid w:val="007C1F41"/>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4599"/>
    <w:rsid w:val="007D55F5"/>
    <w:rsid w:val="007D59A2"/>
    <w:rsid w:val="007D6E3E"/>
    <w:rsid w:val="007D7C49"/>
    <w:rsid w:val="007D7DE5"/>
    <w:rsid w:val="007D7F36"/>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729F"/>
    <w:rsid w:val="00807D7F"/>
    <w:rsid w:val="00810264"/>
    <w:rsid w:val="00810AD2"/>
    <w:rsid w:val="00810B26"/>
    <w:rsid w:val="00810C56"/>
    <w:rsid w:val="008120EF"/>
    <w:rsid w:val="00812570"/>
    <w:rsid w:val="00812F61"/>
    <w:rsid w:val="008140F3"/>
    <w:rsid w:val="0081417A"/>
    <w:rsid w:val="00814BDA"/>
    <w:rsid w:val="00815679"/>
    <w:rsid w:val="00815854"/>
    <w:rsid w:val="00816896"/>
    <w:rsid w:val="00817018"/>
    <w:rsid w:val="008170CA"/>
    <w:rsid w:val="00817662"/>
    <w:rsid w:val="0081768E"/>
    <w:rsid w:val="008200A6"/>
    <w:rsid w:val="0082034E"/>
    <w:rsid w:val="008206A6"/>
    <w:rsid w:val="00820A8D"/>
    <w:rsid w:val="00821D30"/>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1921"/>
    <w:rsid w:val="008522AA"/>
    <w:rsid w:val="0085507D"/>
    <w:rsid w:val="00855802"/>
    <w:rsid w:val="00855E79"/>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2719"/>
    <w:rsid w:val="008827C3"/>
    <w:rsid w:val="008844F1"/>
    <w:rsid w:val="008849CE"/>
    <w:rsid w:val="00884EE7"/>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56F0"/>
    <w:rsid w:val="008E5967"/>
    <w:rsid w:val="008E62EE"/>
    <w:rsid w:val="008E7264"/>
    <w:rsid w:val="008F06DC"/>
    <w:rsid w:val="008F071D"/>
    <w:rsid w:val="008F0C43"/>
    <w:rsid w:val="008F16FC"/>
    <w:rsid w:val="008F1759"/>
    <w:rsid w:val="008F2620"/>
    <w:rsid w:val="008F2ACE"/>
    <w:rsid w:val="008F33EA"/>
    <w:rsid w:val="008F3582"/>
    <w:rsid w:val="008F394F"/>
    <w:rsid w:val="008F3AC8"/>
    <w:rsid w:val="008F3E0B"/>
    <w:rsid w:val="008F3EAB"/>
    <w:rsid w:val="008F428B"/>
    <w:rsid w:val="008F49A8"/>
    <w:rsid w:val="008F4D41"/>
    <w:rsid w:val="008F4E76"/>
    <w:rsid w:val="008F4E95"/>
    <w:rsid w:val="008F53A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A22"/>
    <w:rsid w:val="009460C2"/>
    <w:rsid w:val="009468C6"/>
    <w:rsid w:val="00946943"/>
    <w:rsid w:val="0094743C"/>
    <w:rsid w:val="0094762C"/>
    <w:rsid w:val="00947887"/>
    <w:rsid w:val="00950083"/>
    <w:rsid w:val="009503FF"/>
    <w:rsid w:val="009506D0"/>
    <w:rsid w:val="009507A7"/>
    <w:rsid w:val="009514E5"/>
    <w:rsid w:val="009518B7"/>
    <w:rsid w:val="00951E25"/>
    <w:rsid w:val="00951E53"/>
    <w:rsid w:val="00952591"/>
    <w:rsid w:val="00952652"/>
    <w:rsid w:val="009530F2"/>
    <w:rsid w:val="00953853"/>
    <w:rsid w:val="00953E42"/>
    <w:rsid w:val="00953EA9"/>
    <w:rsid w:val="0095572E"/>
    <w:rsid w:val="00955D98"/>
    <w:rsid w:val="009566B1"/>
    <w:rsid w:val="009567EA"/>
    <w:rsid w:val="00957093"/>
    <w:rsid w:val="00957495"/>
    <w:rsid w:val="0096110A"/>
    <w:rsid w:val="00961385"/>
    <w:rsid w:val="00961A04"/>
    <w:rsid w:val="009629D0"/>
    <w:rsid w:val="00963078"/>
    <w:rsid w:val="00964825"/>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96F"/>
    <w:rsid w:val="00991A9E"/>
    <w:rsid w:val="009920EB"/>
    <w:rsid w:val="00992548"/>
    <w:rsid w:val="009930D0"/>
    <w:rsid w:val="009934C5"/>
    <w:rsid w:val="00993E2B"/>
    <w:rsid w:val="0099410B"/>
    <w:rsid w:val="009943D8"/>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E0B"/>
    <w:rsid w:val="009A0E46"/>
    <w:rsid w:val="009A0EA8"/>
    <w:rsid w:val="009A11B0"/>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2856"/>
    <w:rsid w:val="00A22BFD"/>
    <w:rsid w:val="00A230F1"/>
    <w:rsid w:val="00A233A6"/>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3ED"/>
    <w:rsid w:val="00A36589"/>
    <w:rsid w:val="00A36913"/>
    <w:rsid w:val="00A369AA"/>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600CC"/>
    <w:rsid w:val="00A60643"/>
    <w:rsid w:val="00A6294B"/>
    <w:rsid w:val="00A62A02"/>
    <w:rsid w:val="00A63000"/>
    <w:rsid w:val="00A63238"/>
    <w:rsid w:val="00A634B5"/>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B0375"/>
    <w:rsid w:val="00AB04DC"/>
    <w:rsid w:val="00AB0A95"/>
    <w:rsid w:val="00AB0F51"/>
    <w:rsid w:val="00AB15AE"/>
    <w:rsid w:val="00AB15FE"/>
    <w:rsid w:val="00AB1BD4"/>
    <w:rsid w:val="00AB1E7A"/>
    <w:rsid w:val="00AB1E99"/>
    <w:rsid w:val="00AB2124"/>
    <w:rsid w:val="00AB2877"/>
    <w:rsid w:val="00AB28AD"/>
    <w:rsid w:val="00AB2CF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7102"/>
    <w:rsid w:val="00AC7A1D"/>
    <w:rsid w:val="00AD01BC"/>
    <w:rsid w:val="00AD0910"/>
    <w:rsid w:val="00AD0E46"/>
    <w:rsid w:val="00AD1DE1"/>
    <w:rsid w:val="00AD1E26"/>
    <w:rsid w:val="00AD2524"/>
    <w:rsid w:val="00AD3667"/>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C9"/>
    <w:rsid w:val="00AF1EA6"/>
    <w:rsid w:val="00AF2868"/>
    <w:rsid w:val="00AF2C42"/>
    <w:rsid w:val="00AF300D"/>
    <w:rsid w:val="00AF3255"/>
    <w:rsid w:val="00AF32EB"/>
    <w:rsid w:val="00AF3930"/>
    <w:rsid w:val="00AF3D3C"/>
    <w:rsid w:val="00AF490E"/>
    <w:rsid w:val="00AF49D1"/>
    <w:rsid w:val="00AF4C8F"/>
    <w:rsid w:val="00AF5351"/>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958"/>
    <w:rsid w:val="00B172B6"/>
    <w:rsid w:val="00B17AC1"/>
    <w:rsid w:val="00B20082"/>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1FF3"/>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20E7"/>
    <w:rsid w:val="00B42217"/>
    <w:rsid w:val="00B45230"/>
    <w:rsid w:val="00B461EE"/>
    <w:rsid w:val="00B470FA"/>
    <w:rsid w:val="00B47194"/>
    <w:rsid w:val="00B471B0"/>
    <w:rsid w:val="00B473E7"/>
    <w:rsid w:val="00B47657"/>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D8C"/>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33DF"/>
    <w:rsid w:val="00BB3D4C"/>
    <w:rsid w:val="00BB4E82"/>
    <w:rsid w:val="00BB4EF1"/>
    <w:rsid w:val="00BB51C3"/>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D009D"/>
    <w:rsid w:val="00BD0920"/>
    <w:rsid w:val="00BD0982"/>
    <w:rsid w:val="00BD0FEC"/>
    <w:rsid w:val="00BD11B8"/>
    <w:rsid w:val="00BD11B9"/>
    <w:rsid w:val="00BD1954"/>
    <w:rsid w:val="00BD1B2A"/>
    <w:rsid w:val="00BD2054"/>
    <w:rsid w:val="00BD2348"/>
    <w:rsid w:val="00BD2DA4"/>
    <w:rsid w:val="00BD327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E12CF"/>
    <w:rsid w:val="00BE1CB5"/>
    <w:rsid w:val="00BE2707"/>
    <w:rsid w:val="00BE33E9"/>
    <w:rsid w:val="00BE3A34"/>
    <w:rsid w:val="00BE430F"/>
    <w:rsid w:val="00BE4A02"/>
    <w:rsid w:val="00BE5DF6"/>
    <w:rsid w:val="00BE72A3"/>
    <w:rsid w:val="00BE79D4"/>
    <w:rsid w:val="00BF070B"/>
    <w:rsid w:val="00BF184B"/>
    <w:rsid w:val="00BF1927"/>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797"/>
    <w:rsid w:val="00C33CBD"/>
    <w:rsid w:val="00C33E08"/>
    <w:rsid w:val="00C33F08"/>
    <w:rsid w:val="00C341D4"/>
    <w:rsid w:val="00C343CE"/>
    <w:rsid w:val="00C3456A"/>
    <w:rsid w:val="00C34CFE"/>
    <w:rsid w:val="00C3549F"/>
    <w:rsid w:val="00C356D1"/>
    <w:rsid w:val="00C35FE0"/>
    <w:rsid w:val="00C364C0"/>
    <w:rsid w:val="00C364C1"/>
    <w:rsid w:val="00C37EDC"/>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41E"/>
    <w:rsid w:val="00C74D72"/>
    <w:rsid w:val="00C75516"/>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8E1"/>
    <w:rsid w:val="00C87205"/>
    <w:rsid w:val="00C876CE"/>
    <w:rsid w:val="00C9037E"/>
    <w:rsid w:val="00C90473"/>
    <w:rsid w:val="00C90CDC"/>
    <w:rsid w:val="00C90D4D"/>
    <w:rsid w:val="00C90F13"/>
    <w:rsid w:val="00C927F8"/>
    <w:rsid w:val="00C92A10"/>
    <w:rsid w:val="00C92DC1"/>
    <w:rsid w:val="00C9304F"/>
    <w:rsid w:val="00C933CD"/>
    <w:rsid w:val="00C93B6C"/>
    <w:rsid w:val="00C93CE4"/>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490"/>
    <w:rsid w:val="00CE476E"/>
    <w:rsid w:val="00CE4812"/>
    <w:rsid w:val="00CE4C1F"/>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861"/>
    <w:rsid w:val="00D069FC"/>
    <w:rsid w:val="00D06ADA"/>
    <w:rsid w:val="00D10A07"/>
    <w:rsid w:val="00D10E22"/>
    <w:rsid w:val="00D10EA6"/>
    <w:rsid w:val="00D11113"/>
    <w:rsid w:val="00D113C2"/>
    <w:rsid w:val="00D11CE9"/>
    <w:rsid w:val="00D11E25"/>
    <w:rsid w:val="00D12639"/>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2533"/>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A"/>
    <w:rsid w:val="00D3285C"/>
    <w:rsid w:val="00D32903"/>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B10"/>
    <w:rsid w:val="00D63C74"/>
    <w:rsid w:val="00D64659"/>
    <w:rsid w:val="00D646A2"/>
    <w:rsid w:val="00D66531"/>
    <w:rsid w:val="00D66816"/>
    <w:rsid w:val="00D66D48"/>
    <w:rsid w:val="00D66DEA"/>
    <w:rsid w:val="00D67B2A"/>
    <w:rsid w:val="00D67FBD"/>
    <w:rsid w:val="00D70F22"/>
    <w:rsid w:val="00D70FFA"/>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76FC"/>
    <w:rsid w:val="00DB79DE"/>
    <w:rsid w:val="00DB7DED"/>
    <w:rsid w:val="00DC04C5"/>
    <w:rsid w:val="00DC0C04"/>
    <w:rsid w:val="00DC13B4"/>
    <w:rsid w:val="00DC1A3C"/>
    <w:rsid w:val="00DC26A9"/>
    <w:rsid w:val="00DC2BBF"/>
    <w:rsid w:val="00DC34DB"/>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A70"/>
    <w:rsid w:val="00DE1AEE"/>
    <w:rsid w:val="00DE2AAB"/>
    <w:rsid w:val="00DE2FDC"/>
    <w:rsid w:val="00DE38A6"/>
    <w:rsid w:val="00DE4232"/>
    <w:rsid w:val="00DE606E"/>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4589"/>
    <w:rsid w:val="00DF5084"/>
    <w:rsid w:val="00DF5255"/>
    <w:rsid w:val="00DF5609"/>
    <w:rsid w:val="00DF5BB1"/>
    <w:rsid w:val="00DF5D2B"/>
    <w:rsid w:val="00DF6361"/>
    <w:rsid w:val="00DF7664"/>
    <w:rsid w:val="00DF7980"/>
    <w:rsid w:val="00DF7B14"/>
    <w:rsid w:val="00E00668"/>
    <w:rsid w:val="00E00FC9"/>
    <w:rsid w:val="00E01098"/>
    <w:rsid w:val="00E020E5"/>
    <w:rsid w:val="00E02A00"/>
    <w:rsid w:val="00E057B1"/>
    <w:rsid w:val="00E05B46"/>
    <w:rsid w:val="00E06B36"/>
    <w:rsid w:val="00E06D9F"/>
    <w:rsid w:val="00E076F5"/>
    <w:rsid w:val="00E07EED"/>
    <w:rsid w:val="00E07FD2"/>
    <w:rsid w:val="00E10246"/>
    <w:rsid w:val="00E10743"/>
    <w:rsid w:val="00E107CB"/>
    <w:rsid w:val="00E10A69"/>
    <w:rsid w:val="00E10DB6"/>
    <w:rsid w:val="00E11068"/>
    <w:rsid w:val="00E11CC0"/>
    <w:rsid w:val="00E1207F"/>
    <w:rsid w:val="00E1213B"/>
    <w:rsid w:val="00E12871"/>
    <w:rsid w:val="00E12994"/>
    <w:rsid w:val="00E12AFA"/>
    <w:rsid w:val="00E12B31"/>
    <w:rsid w:val="00E12C4E"/>
    <w:rsid w:val="00E14861"/>
    <w:rsid w:val="00E14D86"/>
    <w:rsid w:val="00E158A5"/>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6878"/>
    <w:rsid w:val="00E57890"/>
    <w:rsid w:val="00E57A1B"/>
    <w:rsid w:val="00E60F0D"/>
    <w:rsid w:val="00E60F85"/>
    <w:rsid w:val="00E61843"/>
    <w:rsid w:val="00E6189A"/>
    <w:rsid w:val="00E627D9"/>
    <w:rsid w:val="00E63920"/>
    <w:rsid w:val="00E63CE4"/>
    <w:rsid w:val="00E63EEE"/>
    <w:rsid w:val="00E65BB7"/>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EC"/>
    <w:rsid w:val="00E76C12"/>
    <w:rsid w:val="00E77DBE"/>
    <w:rsid w:val="00E80D70"/>
    <w:rsid w:val="00E821AF"/>
    <w:rsid w:val="00E82F94"/>
    <w:rsid w:val="00E83650"/>
    <w:rsid w:val="00E83D08"/>
    <w:rsid w:val="00E8437F"/>
    <w:rsid w:val="00E850F1"/>
    <w:rsid w:val="00E85336"/>
    <w:rsid w:val="00E8550E"/>
    <w:rsid w:val="00E85B0F"/>
    <w:rsid w:val="00E8635A"/>
    <w:rsid w:val="00E86EC5"/>
    <w:rsid w:val="00E878B5"/>
    <w:rsid w:val="00E87D23"/>
    <w:rsid w:val="00E90DA9"/>
    <w:rsid w:val="00E90E9A"/>
    <w:rsid w:val="00E91054"/>
    <w:rsid w:val="00E926F4"/>
    <w:rsid w:val="00E927FF"/>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D5F"/>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854"/>
    <w:rsid w:val="00EE7D5D"/>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5097"/>
    <w:rsid w:val="00F253C5"/>
    <w:rsid w:val="00F25EC0"/>
    <w:rsid w:val="00F26653"/>
    <w:rsid w:val="00F26759"/>
    <w:rsid w:val="00F2778C"/>
    <w:rsid w:val="00F300CC"/>
    <w:rsid w:val="00F300EC"/>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1E4"/>
    <w:rsid w:val="00F52F81"/>
    <w:rsid w:val="00F5337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1E3D"/>
    <w:rsid w:val="00F92240"/>
    <w:rsid w:val="00F92C57"/>
    <w:rsid w:val="00F92E67"/>
    <w:rsid w:val="00F931D6"/>
    <w:rsid w:val="00F9366B"/>
    <w:rsid w:val="00F93DF8"/>
    <w:rsid w:val="00F942CC"/>
    <w:rsid w:val="00F944B5"/>
    <w:rsid w:val="00F94A75"/>
    <w:rsid w:val="00F94B34"/>
    <w:rsid w:val="00F94F0A"/>
    <w:rsid w:val="00F95155"/>
    <w:rsid w:val="00F9598E"/>
    <w:rsid w:val="00F97A08"/>
    <w:rsid w:val="00FA083D"/>
    <w:rsid w:val="00FA0FDB"/>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419"/>
    <w:rsid w:val="00FC14B5"/>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A07E02"/>
    <w:pPr>
      <w:spacing w:after="0"/>
    </w:pPr>
    <w:rPr>
      <w:rFonts w:ascii="Arial" w:eastAsia="PMingLiU" w:hAnsi="Arial" w:cs="Arial"/>
      <w:sz w:val="22"/>
      <w:szCs w:val="24"/>
      <w:lang w:val="en-US" w:eastAsia="zh-CN"/>
    </w:rPr>
  </w:style>
  <w:style w:type="paragraph" w:customStyle="1" w:styleId="Agreement">
    <w:name w:val="Agreement"/>
    <w:basedOn w:val="Normal"/>
    <w:next w:val="Doc-text2"/>
    <w:rsid w:val="00E63CE4"/>
    <w:pPr>
      <w:numPr>
        <w:numId w:val="4"/>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EDEEE-650F-4F60-82AE-B07712CFF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8516</TotalTime>
  <Pages>5</Pages>
  <Words>1664</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 (Li-Chuan)</cp:lastModifiedBy>
  <cp:revision>1314</cp:revision>
  <cp:lastPrinted>2007-12-21T04:58:00Z</cp:lastPrinted>
  <dcterms:created xsi:type="dcterms:W3CDTF">2016-11-02T07:37:00Z</dcterms:created>
  <dcterms:modified xsi:type="dcterms:W3CDTF">2018-04-06T04:29:00Z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